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1B77D" w14:textId="77777777" w:rsidR="006523E7" w:rsidRPr="006523E7" w:rsidRDefault="006523E7" w:rsidP="006523E7">
      <w:pPr>
        <w:jc w:val="center"/>
        <w:rPr>
          <w:rFonts w:asciiTheme="majorHAnsi" w:hAnsiTheme="majorHAnsi"/>
          <w:b/>
          <w:bCs/>
          <w:sz w:val="26"/>
          <w:lang w:val="en-GB"/>
        </w:rPr>
      </w:pPr>
      <w:r w:rsidRPr="006523E7">
        <w:rPr>
          <w:rFonts w:asciiTheme="majorHAnsi" w:hAnsiTheme="majorHAnsi"/>
          <w:b/>
          <w:bCs/>
          <w:sz w:val="26"/>
          <w:lang w:val="en-GB"/>
        </w:rPr>
        <w:t>NUEVO LAND ROVER DEFENDER V8 BOND EDITION</w:t>
      </w:r>
    </w:p>
    <w:p w14:paraId="01CC8877" w14:textId="75790ADA" w:rsidR="006523E7" w:rsidRPr="00D23D91" w:rsidRDefault="006523E7" w:rsidP="006523E7">
      <w:pPr>
        <w:jc w:val="center"/>
        <w:rPr>
          <w:rFonts w:asciiTheme="majorHAnsi" w:hAnsiTheme="majorHAnsi"/>
          <w:b/>
          <w:bCs/>
          <w:sz w:val="26"/>
        </w:rPr>
      </w:pPr>
      <w:r w:rsidRPr="006523E7">
        <w:rPr>
          <w:rFonts w:asciiTheme="majorHAnsi" w:hAnsiTheme="majorHAnsi"/>
          <w:b/>
          <w:bCs/>
          <w:sz w:val="26"/>
        </w:rPr>
        <w:t>INSPIRADO EN «SIN TIEMPO PARA MORIR»</w:t>
      </w:r>
    </w:p>
    <w:p w14:paraId="07666C57" w14:textId="537CE43D" w:rsidR="00391762" w:rsidRDefault="00391762" w:rsidP="00862D5C">
      <w:pPr>
        <w:rPr>
          <w:rFonts w:asciiTheme="majorHAnsi" w:hAnsiTheme="majorHAnsi"/>
          <w:bCs/>
          <w:sz w:val="26"/>
        </w:rPr>
      </w:pPr>
    </w:p>
    <w:p w14:paraId="794CEC85" w14:textId="61B55E05" w:rsidR="00862D5C" w:rsidRPr="00393954" w:rsidRDefault="006523E7" w:rsidP="00862D5C">
      <w:pPr>
        <w:rPr>
          <w:rFonts w:asciiTheme="majorHAnsi" w:hAnsiTheme="majorHAnsi"/>
          <w:bCs/>
          <w:sz w:val="26"/>
        </w:rPr>
      </w:pPr>
      <w:r>
        <w:rPr>
          <w:rFonts w:asciiTheme="majorHAnsi" w:hAnsiTheme="majorHAnsi"/>
          <w:bCs/>
          <w:noProof/>
          <w:sz w:val="26"/>
        </w:rPr>
        <w:drawing>
          <wp:inline distT="0" distB="0" distL="0" distR="0" wp14:anchorId="65049429" wp14:editId="385F0ABE">
            <wp:extent cx="59436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5943600" cy="3962400"/>
                    </a:xfrm>
                    <a:prstGeom prst="rect">
                      <a:avLst/>
                    </a:prstGeom>
                    <a:noFill/>
                    <a:ln>
                      <a:noFill/>
                    </a:ln>
                  </pic:spPr>
                </pic:pic>
              </a:graphicData>
            </a:graphic>
          </wp:inline>
        </w:drawing>
      </w:r>
    </w:p>
    <w:p w14:paraId="4C88E9B4" w14:textId="77777777" w:rsidR="00D23D91" w:rsidRPr="00575557" w:rsidRDefault="00D23D91" w:rsidP="00D23D91">
      <w:pPr>
        <w:spacing w:after="120"/>
        <w:jc w:val="both"/>
        <w:rPr>
          <w:rFonts w:asciiTheme="majorHAnsi" w:eastAsia="Calibri" w:hAnsiTheme="majorHAnsi" w:cs="Calibri"/>
          <w:sz w:val="20"/>
          <w:szCs w:val="20"/>
        </w:rPr>
      </w:pPr>
    </w:p>
    <w:p w14:paraId="298E6950" w14:textId="5B8F7DF4" w:rsidR="006523E7" w:rsidRPr="00112D5A" w:rsidRDefault="006523E7" w:rsidP="006523E7">
      <w:pPr>
        <w:numPr>
          <w:ilvl w:val="0"/>
          <w:numId w:val="5"/>
        </w:numPr>
        <w:spacing w:after="200" w:line="276" w:lineRule="auto"/>
        <w:jc w:val="both"/>
        <w:rPr>
          <w:rFonts w:ascii="Calibri" w:eastAsia="Calibri" w:hAnsi="Calibri" w:cs="Arial"/>
          <w:bCs/>
          <w:i/>
          <w:iCs/>
          <w:sz w:val="22"/>
          <w:szCs w:val="22"/>
          <w:lang w:eastAsia="en-US"/>
        </w:rPr>
      </w:pPr>
      <w:r w:rsidRPr="006523E7">
        <w:rPr>
          <w:rFonts w:ascii="Calibri" w:eastAsia="Calibri" w:hAnsi="Calibri" w:cs="Arial"/>
          <w:b/>
          <w:sz w:val="22"/>
          <w:szCs w:val="22"/>
          <w:lang w:eastAsia="en-US"/>
        </w:rPr>
        <w:t>Imparable y exclusivo</w:t>
      </w:r>
      <w:r w:rsidRPr="006523E7">
        <w:rPr>
          <w:rFonts w:ascii="Calibri" w:eastAsia="Calibri" w:hAnsi="Calibri" w:cs="Arial"/>
          <w:bCs/>
          <w:sz w:val="22"/>
          <w:szCs w:val="22"/>
          <w:lang w:eastAsia="en-US"/>
        </w:rPr>
        <w:t xml:space="preserve">: El nuevo Land Rover Defender V8 Bond Edition ha sido creado por Land Rover SV </w:t>
      </w:r>
      <w:proofErr w:type="spellStart"/>
      <w:r w:rsidRPr="006523E7">
        <w:rPr>
          <w:rFonts w:ascii="Calibri" w:eastAsia="Calibri" w:hAnsi="Calibri" w:cs="Arial"/>
          <w:bCs/>
          <w:sz w:val="22"/>
          <w:szCs w:val="22"/>
          <w:lang w:eastAsia="en-US"/>
        </w:rPr>
        <w:t>Bespoke</w:t>
      </w:r>
      <w:proofErr w:type="spellEnd"/>
      <w:r w:rsidRPr="006523E7">
        <w:rPr>
          <w:rFonts w:ascii="Calibri" w:eastAsia="Calibri" w:hAnsi="Calibri" w:cs="Arial"/>
          <w:bCs/>
          <w:sz w:val="22"/>
          <w:szCs w:val="22"/>
          <w:lang w:eastAsia="en-US"/>
        </w:rPr>
        <w:t xml:space="preserve"> para conmemorar el papel del Defender en la 25ª entrega de James Bond, </w:t>
      </w:r>
      <w:r w:rsidRPr="00112D5A">
        <w:rPr>
          <w:rFonts w:ascii="Calibri" w:eastAsia="Calibri" w:hAnsi="Calibri" w:cs="Arial"/>
          <w:bCs/>
          <w:i/>
          <w:iCs/>
          <w:sz w:val="22"/>
          <w:szCs w:val="22"/>
          <w:lang w:eastAsia="en-US"/>
        </w:rPr>
        <w:t>Sin tiempo para morir</w:t>
      </w:r>
      <w:r w:rsidR="00112D5A" w:rsidRPr="00112D5A">
        <w:rPr>
          <w:rFonts w:ascii="Calibri" w:eastAsia="Calibri" w:hAnsi="Calibri" w:cs="Arial"/>
          <w:bCs/>
          <w:i/>
          <w:iCs/>
          <w:sz w:val="22"/>
          <w:szCs w:val="22"/>
          <w:lang w:eastAsia="en-US"/>
        </w:rPr>
        <w:t xml:space="preserve">. </w:t>
      </w:r>
    </w:p>
    <w:p w14:paraId="576AE32D" w14:textId="77777777" w:rsidR="006523E7" w:rsidRP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t>Potentes prestaciones</w:t>
      </w:r>
      <w:r w:rsidRPr="006523E7">
        <w:rPr>
          <w:rFonts w:ascii="Calibri" w:eastAsia="Calibri" w:hAnsi="Calibri" w:cs="Arial"/>
          <w:bCs/>
          <w:sz w:val="22"/>
          <w:szCs w:val="22"/>
          <w:lang w:eastAsia="en-US"/>
        </w:rPr>
        <w:t>: Este nuevo y potente modelo se basa en el Defender V8 de 525 CV de reciente lanzamiento y está disponible en carrocerías 90 y 110.</w:t>
      </w:r>
    </w:p>
    <w:p w14:paraId="3A9A0945" w14:textId="2ADFD488" w:rsidR="006523E7" w:rsidRP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t>Licencia para conducir</w:t>
      </w:r>
      <w:r w:rsidRPr="006523E7">
        <w:rPr>
          <w:rFonts w:ascii="Calibri" w:eastAsia="Calibri" w:hAnsi="Calibri" w:cs="Arial"/>
          <w:bCs/>
          <w:sz w:val="22"/>
          <w:szCs w:val="22"/>
          <w:lang w:eastAsia="en-US"/>
        </w:rPr>
        <w:t xml:space="preserve">: Diseño inspirado en los </w:t>
      </w:r>
      <w:proofErr w:type="spellStart"/>
      <w:r w:rsidRPr="006523E7">
        <w:rPr>
          <w:rFonts w:ascii="Calibri" w:eastAsia="Calibri" w:hAnsi="Calibri" w:cs="Arial"/>
          <w:bCs/>
          <w:sz w:val="22"/>
          <w:szCs w:val="22"/>
          <w:lang w:eastAsia="en-US"/>
        </w:rPr>
        <w:t>Defenders</w:t>
      </w:r>
      <w:proofErr w:type="spellEnd"/>
      <w:r w:rsidRPr="006523E7">
        <w:rPr>
          <w:rFonts w:ascii="Calibri" w:eastAsia="Calibri" w:hAnsi="Calibri" w:cs="Arial"/>
          <w:bCs/>
          <w:sz w:val="22"/>
          <w:szCs w:val="22"/>
          <w:lang w:eastAsia="en-US"/>
        </w:rPr>
        <w:t xml:space="preserve"> que aparecen en </w:t>
      </w:r>
      <w:r w:rsidRPr="00112D5A">
        <w:rPr>
          <w:rFonts w:ascii="Calibri" w:eastAsia="Calibri" w:hAnsi="Calibri" w:cs="Arial"/>
          <w:bCs/>
          <w:i/>
          <w:iCs/>
          <w:sz w:val="22"/>
          <w:szCs w:val="22"/>
          <w:lang w:eastAsia="en-US"/>
        </w:rPr>
        <w:t>Sin tiempo para morir</w:t>
      </w:r>
      <w:r w:rsidRPr="006523E7">
        <w:rPr>
          <w:rFonts w:ascii="Calibri" w:eastAsia="Calibri" w:hAnsi="Calibri" w:cs="Arial"/>
          <w:bCs/>
          <w:sz w:val="22"/>
          <w:szCs w:val="22"/>
          <w:lang w:eastAsia="en-US"/>
        </w:rPr>
        <w:t xml:space="preserve"> y que incluye el Extended Black Pack con llantas de 22 pulgadas en </w:t>
      </w:r>
      <w:proofErr w:type="spellStart"/>
      <w:proofErr w:type="gramStart"/>
      <w:r w:rsidRPr="006523E7">
        <w:rPr>
          <w:rFonts w:ascii="Calibri" w:eastAsia="Calibri" w:hAnsi="Calibri" w:cs="Arial"/>
          <w:bCs/>
          <w:sz w:val="22"/>
          <w:szCs w:val="22"/>
          <w:lang w:eastAsia="en-US"/>
        </w:rPr>
        <w:t>Gloss</w:t>
      </w:r>
      <w:proofErr w:type="spellEnd"/>
      <w:proofErr w:type="gramEnd"/>
      <w:r w:rsidRPr="006523E7">
        <w:rPr>
          <w:rFonts w:ascii="Calibri" w:eastAsia="Calibri" w:hAnsi="Calibri" w:cs="Arial"/>
          <w:bCs/>
          <w:sz w:val="22"/>
          <w:szCs w:val="22"/>
          <w:lang w:eastAsia="en-US"/>
        </w:rPr>
        <w:t xml:space="preserve"> Black y pinzas de freno delanteros en </w:t>
      </w:r>
      <w:proofErr w:type="spellStart"/>
      <w:r w:rsidRPr="006523E7">
        <w:rPr>
          <w:rFonts w:ascii="Calibri" w:eastAsia="Calibri" w:hAnsi="Calibri" w:cs="Arial"/>
          <w:bCs/>
          <w:sz w:val="22"/>
          <w:szCs w:val="22"/>
          <w:lang w:eastAsia="en-US"/>
        </w:rPr>
        <w:t>Xenon</w:t>
      </w:r>
      <w:proofErr w:type="spellEnd"/>
      <w:r w:rsidRPr="006523E7">
        <w:rPr>
          <w:rFonts w:ascii="Calibri" w:eastAsia="Calibri" w:hAnsi="Calibri" w:cs="Arial"/>
          <w:bCs/>
          <w:sz w:val="22"/>
          <w:szCs w:val="22"/>
          <w:lang w:eastAsia="en-US"/>
        </w:rPr>
        <w:t xml:space="preserve"> Blue</w:t>
      </w:r>
      <w:r w:rsidR="00112D5A">
        <w:rPr>
          <w:rFonts w:ascii="Calibri" w:eastAsia="Calibri" w:hAnsi="Calibri" w:cs="Arial"/>
          <w:bCs/>
          <w:sz w:val="22"/>
          <w:szCs w:val="22"/>
          <w:lang w:eastAsia="en-US"/>
        </w:rPr>
        <w:t>.</w:t>
      </w:r>
    </w:p>
    <w:p w14:paraId="42626054" w14:textId="67E9258B" w:rsidR="006523E7" w:rsidRP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t>Toques personalizados:</w:t>
      </w:r>
      <w:r w:rsidRPr="006523E7">
        <w:rPr>
          <w:rFonts w:ascii="Calibri" w:eastAsia="Calibri" w:hAnsi="Calibri" w:cs="Arial"/>
          <w:bCs/>
          <w:sz w:val="22"/>
          <w:szCs w:val="22"/>
          <w:lang w:eastAsia="en-US"/>
        </w:rPr>
        <w:t xml:space="preserve"> Insignia trasera exclusiva "Defender 007", luz de orientación 007, estribos iluminados y animación en la pantalla táctil exclusiva del sistema de infoentretenimiento </w:t>
      </w:r>
      <w:proofErr w:type="spellStart"/>
      <w:r w:rsidRPr="006523E7">
        <w:rPr>
          <w:rFonts w:ascii="Calibri" w:eastAsia="Calibri" w:hAnsi="Calibri" w:cs="Arial"/>
          <w:bCs/>
          <w:sz w:val="22"/>
          <w:szCs w:val="22"/>
          <w:lang w:eastAsia="en-US"/>
        </w:rPr>
        <w:t>Pivi</w:t>
      </w:r>
      <w:proofErr w:type="spellEnd"/>
      <w:r w:rsidRPr="006523E7">
        <w:rPr>
          <w:rFonts w:ascii="Calibri" w:eastAsia="Calibri" w:hAnsi="Calibri" w:cs="Arial"/>
          <w:bCs/>
          <w:sz w:val="22"/>
          <w:szCs w:val="22"/>
          <w:lang w:eastAsia="en-US"/>
        </w:rPr>
        <w:t xml:space="preserve"> Pro</w:t>
      </w:r>
      <w:r w:rsidR="00112D5A">
        <w:rPr>
          <w:rFonts w:ascii="Calibri" w:eastAsia="Calibri" w:hAnsi="Calibri" w:cs="Arial"/>
          <w:bCs/>
          <w:sz w:val="22"/>
          <w:szCs w:val="22"/>
          <w:lang w:eastAsia="en-US"/>
        </w:rPr>
        <w:t>.</w:t>
      </w:r>
    </w:p>
    <w:p w14:paraId="53163C33" w14:textId="21E0F05A" w:rsidR="006523E7" w:rsidRP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t>Pieza de coleccionista</w:t>
      </w:r>
      <w:r w:rsidRPr="006523E7">
        <w:rPr>
          <w:rFonts w:ascii="Calibri" w:eastAsia="Calibri" w:hAnsi="Calibri" w:cs="Arial"/>
          <w:bCs/>
          <w:sz w:val="22"/>
          <w:szCs w:val="22"/>
          <w:lang w:eastAsia="en-US"/>
        </w:rPr>
        <w:t xml:space="preserve">: Cada Defender V8 Bond Edition luce el logotipo SV </w:t>
      </w:r>
      <w:proofErr w:type="spellStart"/>
      <w:r w:rsidRPr="006523E7">
        <w:rPr>
          <w:rFonts w:ascii="Calibri" w:eastAsia="Calibri" w:hAnsi="Calibri" w:cs="Arial"/>
          <w:bCs/>
          <w:sz w:val="22"/>
          <w:szCs w:val="22"/>
          <w:lang w:eastAsia="en-US"/>
        </w:rPr>
        <w:t>Bespoke</w:t>
      </w:r>
      <w:proofErr w:type="spellEnd"/>
      <w:r w:rsidRPr="006523E7">
        <w:rPr>
          <w:rFonts w:ascii="Calibri" w:eastAsia="Calibri" w:hAnsi="Calibri" w:cs="Arial"/>
          <w:bCs/>
          <w:sz w:val="22"/>
          <w:szCs w:val="22"/>
          <w:lang w:eastAsia="en-US"/>
        </w:rPr>
        <w:t xml:space="preserve"> e incorpora un grabado exclusivo con el texto: </w:t>
      </w:r>
      <w:r w:rsidRPr="00112D5A">
        <w:rPr>
          <w:rFonts w:ascii="Calibri" w:eastAsia="Calibri" w:hAnsi="Calibri" w:cs="Arial"/>
          <w:bCs/>
          <w:i/>
          <w:iCs/>
          <w:sz w:val="22"/>
          <w:szCs w:val="22"/>
          <w:lang w:eastAsia="en-US"/>
        </w:rPr>
        <w:t>"</w:t>
      </w:r>
      <w:proofErr w:type="spellStart"/>
      <w:r w:rsidR="00112D5A">
        <w:rPr>
          <w:rFonts w:ascii="Calibri" w:eastAsia="Calibri" w:hAnsi="Calibri" w:cs="Arial"/>
          <w:bCs/>
          <w:i/>
          <w:iCs/>
          <w:sz w:val="22"/>
          <w:szCs w:val="22"/>
          <w:lang w:eastAsia="en-US"/>
        </w:rPr>
        <w:t>One</w:t>
      </w:r>
      <w:proofErr w:type="spellEnd"/>
      <w:r w:rsidR="00112D5A">
        <w:rPr>
          <w:rFonts w:ascii="Calibri" w:eastAsia="Calibri" w:hAnsi="Calibri" w:cs="Arial"/>
          <w:bCs/>
          <w:i/>
          <w:iCs/>
          <w:sz w:val="22"/>
          <w:szCs w:val="22"/>
          <w:lang w:eastAsia="en-US"/>
        </w:rPr>
        <w:t xml:space="preserve"> </w:t>
      </w:r>
      <w:proofErr w:type="spellStart"/>
      <w:r w:rsidR="00112D5A">
        <w:rPr>
          <w:rFonts w:ascii="Calibri" w:eastAsia="Calibri" w:hAnsi="Calibri" w:cs="Arial"/>
          <w:bCs/>
          <w:i/>
          <w:iCs/>
          <w:sz w:val="22"/>
          <w:szCs w:val="22"/>
          <w:lang w:eastAsia="en-US"/>
        </w:rPr>
        <w:t>of</w:t>
      </w:r>
      <w:proofErr w:type="spellEnd"/>
      <w:r w:rsidR="00112D5A">
        <w:rPr>
          <w:rFonts w:ascii="Calibri" w:eastAsia="Calibri" w:hAnsi="Calibri" w:cs="Arial"/>
          <w:bCs/>
          <w:i/>
          <w:iCs/>
          <w:sz w:val="22"/>
          <w:szCs w:val="22"/>
          <w:lang w:eastAsia="en-US"/>
        </w:rPr>
        <w:t xml:space="preserve"> 300</w:t>
      </w:r>
      <w:r w:rsidRPr="00112D5A">
        <w:rPr>
          <w:rFonts w:ascii="Calibri" w:eastAsia="Calibri" w:hAnsi="Calibri" w:cs="Arial"/>
          <w:bCs/>
          <w:i/>
          <w:iCs/>
          <w:sz w:val="22"/>
          <w:szCs w:val="22"/>
          <w:lang w:eastAsia="en-US"/>
        </w:rPr>
        <w:t>"</w:t>
      </w:r>
      <w:r w:rsidR="00112D5A">
        <w:rPr>
          <w:rFonts w:ascii="Calibri" w:eastAsia="Calibri" w:hAnsi="Calibri" w:cs="Arial"/>
          <w:bCs/>
          <w:i/>
          <w:iCs/>
          <w:sz w:val="22"/>
          <w:szCs w:val="22"/>
          <w:lang w:eastAsia="en-US"/>
        </w:rPr>
        <w:t xml:space="preserve"> (Uno de 300)</w:t>
      </w:r>
      <w:r w:rsidR="00112D5A" w:rsidRPr="00112D5A">
        <w:rPr>
          <w:rFonts w:ascii="Calibri" w:eastAsia="Calibri" w:hAnsi="Calibri" w:cs="Arial"/>
          <w:bCs/>
          <w:i/>
          <w:iCs/>
          <w:sz w:val="22"/>
          <w:szCs w:val="22"/>
          <w:lang w:eastAsia="en-US"/>
        </w:rPr>
        <w:t>.</w:t>
      </w:r>
    </w:p>
    <w:p w14:paraId="17104786" w14:textId="7C119A6C" w:rsidR="006523E7" w:rsidRP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lastRenderedPageBreak/>
        <w:t>Inspiración en la pantalla</w:t>
      </w:r>
      <w:r w:rsidRPr="006523E7">
        <w:rPr>
          <w:rFonts w:ascii="Calibri" w:eastAsia="Calibri" w:hAnsi="Calibri" w:cs="Arial"/>
          <w:bCs/>
          <w:sz w:val="22"/>
          <w:szCs w:val="22"/>
          <w:lang w:eastAsia="en-US"/>
        </w:rPr>
        <w:t xml:space="preserve">: </w:t>
      </w:r>
      <w:r w:rsidRPr="00112D5A">
        <w:rPr>
          <w:rFonts w:ascii="Calibri" w:eastAsia="Calibri" w:hAnsi="Calibri" w:cs="Arial"/>
          <w:bCs/>
          <w:i/>
          <w:iCs/>
          <w:sz w:val="22"/>
          <w:szCs w:val="22"/>
          <w:lang w:eastAsia="en-US"/>
        </w:rPr>
        <w:t>Sin tiempo para morir</w:t>
      </w:r>
      <w:r w:rsidRPr="006523E7">
        <w:rPr>
          <w:rFonts w:ascii="Calibri" w:eastAsia="Calibri" w:hAnsi="Calibri" w:cs="Arial"/>
          <w:bCs/>
          <w:sz w:val="22"/>
          <w:szCs w:val="22"/>
          <w:lang w:eastAsia="en-US"/>
        </w:rPr>
        <w:t xml:space="preserve"> se estrena en</w:t>
      </w:r>
      <w:r>
        <w:rPr>
          <w:rFonts w:ascii="Calibri" w:eastAsia="Calibri" w:hAnsi="Calibri" w:cs="Arial"/>
          <w:bCs/>
          <w:sz w:val="22"/>
          <w:szCs w:val="22"/>
          <w:lang w:eastAsia="en-US"/>
        </w:rPr>
        <w:t xml:space="preserve"> España el 1 de </w:t>
      </w:r>
      <w:proofErr w:type="gramStart"/>
      <w:r>
        <w:rPr>
          <w:rFonts w:ascii="Calibri" w:eastAsia="Calibri" w:hAnsi="Calibri" w:cs="Arial"/>
          <w:bCs/>
          <w:sz w:val="22"/>
          <w:szCs w:val="22"/>
          <w:lang w:eastAsia="en-US"/>
        </w:rPr>
        <w:t>Octubre</w:t>
      </w:r>
      <w:proofErr w:type="gramEnd"/>
      <w:r>
        <w:rPr>
          <w:rFonts w:ascii="Calibri" w:eastAsia="Calibri" w:hAnsi="Calibri" w:cs="Arial"/>
          <w:bCs/>
          <w:sz w:val="22"/>
          <w:szCs w:val="22"/>
          <w:lang w:eastAsia="en-US"/>
        </w:rPr>
        <w:t xml:space="preserve"> </w:t>
      </w:r>
      <w:r w:rsidRPr="006523E7">
        <w:rPr>
          <w:rFonts w:ascii="Calibri" w:eastAsia="Calibri" w:hAnsi="Calibri" w:cs="Arial"/>
          <w:bCs/>
          <w:sz w:val="22"/>
          <w:szCs w:val="22"/>
          <w:lang w:eastAsia="en-US"/>
        </w:rPr>
        <w:t>de 2021</w:t>
      </w:r>
      <w:r>
        <w:rPr>
          <w:rFonts w:ascii="Calibri" w:eastAsia="Calibri" w:hAnsi="Calibri" w:cs="Arial"/>
          <w:bCs/>
          <w:sz w:val="22"/>
          <w:szCs w:val="22"/>
          <w:lang w:eastAsia="en-US"/>
        </w:rPr>
        <w:t>.</w:t>
      </w:r>
    </w:p>
    <w:p w14:paraId="16AEA907" w14:textId="6F5F2EA4" w:rsidR="006523E7" w:rsidRDefault="006523E7" w:rsidP="006523E7">
      <w:pPr>
        <w:numPr>
          <w:ilvl w:val="0"/>
          <w:numId w:val="5"/>
        </w:numPr>
        <w:spacing w:after="200" w:line="276" w:lineRule="auto"/>
        <w:jc w:val="both"/>
        <w:rPr>
          <w:rFonts w:ascii="Calibri" w:eastAsia="Calibri" w:hAnsi="Calibri" w:cs="Arial"/>
          <w:bCs/>
          <w:sz w:val="22"/>
          <w:szCs w:val="22"/>
          <w:lang w:eastAsia="en-US"/>
        </w:rPr>
      </w:pPr>
      <w:r w:rsidRPr="006523E7">
        <w:rPr>
          <w:rFonts w:ascii="Calibri" w:eastAsia="Calibri" w:hAnsi="Calibri" w:cs="Arial"/>
          <w:b/>
          <w:sz w:val="22"/>
          <w:szCs w:val="22"/>
          <w:lang w:eastAsia="en-US"/>
        </w:rPr>
        <w:t>Ya está disponible:</w:t>
      </w:r>
      <w:r w:rsidRPr="006523E7">
        <w:rPr>
          <w:rFonts w:ascii="Calibri" w:eastAsia="Calibri" w:hAnsi="Calibri" w:cs="Arial"/>
          <w:bCs/>
          <w:sz w:val="22"/>
          <w:szCs w:val="22"/>
          <w:lang w:eastAsia="en-US"/>
        </w:rPr>
        <w:t xml:space="preserve"> El nuevo Land Rover Defender V8 Bond Edition está disponible </w:t>
      </w:r>
      <w:r w:rsidR="00112D5A">
        <w:rPr>
          <w:rFonts w:ascii="Calibri" w:eastAsia="Calibri" w:hAnsi="Calibri" w:cs="Arial"/>
          <w:bCs/>
          <w:sz w:val="22"/>
          <w:szCs w:val="22"/>
          <w:lang w:eastAsia="en-US"/>
        </w:rPr>
        <w:t>en la Red de Concesionarios Oficial de Land Rover</w:t>
      </w:r>
      <w:r w:rsidR="00112D5A">
        <w:rPr>
          <w:rFonts w:ascii="Calibri" w:eastAsia="Calibri" w:hAnsi="Calibri" w:cs="Arial"/>
          <w:bCs/>
          <w:sz w:val="22"/>
          <w:szCs w:val="22"/>
          <w:lang w:eastAsia="en-US"/>
        </w:rPr>
        <w:t xml:space="preserve"> </w:t>
      </w:r>
      <w:r>
        <w:rPr>
          <w:rFonts w:ascii="Calibri" w:eastAsia="Calibri" w:hAnsi="Calibri" w:cs="Arial"/>
          <w:bCs/>
          <w:sz w:val="22"/>
          <w:szCs w:val="22"/>
          <w:lang w:eastAsia="en-US"/>
        </w:rPr>
        <w:t xml:space="preserve">con un PVP </w:t>
      </w:r>
      <w:r w:rsidR="00112D5A">
        <w:rPr>
          <w:rFonts w:ascii="Calibri" w:eastAsia="Calibri" w:hAnsi="Calibri" w:cs="Arial"/>
          <w:bCs/>
          <w:sz w:val="22"/>
          <w:szCs w:val="22"/>
          <w:lang w:eastAsia="en-US"/>
        </w:rPr>
        <w:t xml:space="preserve">de </w:t>
      </w:r>
      <w:r w:rsidRPr="006523E7">
        <w:rPr>
          <w:rFonts w:ascii="Calibri" w:eastAsia="Calibri" w:hAnsi="Calibri" w:cs="Arial"/>
          <w:bCs/>
          <w:sz w:val="22"/>
          <w:szCs w:val="22"/>
          <w:lang w:eastAsia="en-US"/>
        </w:rPr>
        <w:t xml:space="preserve">154.100€ </w:t>
      </w:r>
      <w:r w:rsidR="00112D5A">
        <w:rPr>
          <w:rFonts w:ascii="Calibri" w:eastAsia="Calibri" w:hAnsi="Calibri" w:cs="Arial"/>
          <w:bCs/>
          <w:sz w:val="22"/>
          <w:szCs w:val="22"/>
          <w:lang w:eastAsia="en-US"/>
        </w:rPr>
        <w:t xml:space="preserve">en </w:t>
      </w:r>
      <w:r w:rsidRPr="006523E7">
        <w:rPr>
          <w:rFonts w:ascii="Calibri" w:eastAsia="Calibri" w:hAnsi="Calibri" w:cs="Arial"/>
          <w:bCs/>
          <w:sz w:val="22"/>
          <w:szCs w:val="22"/>
          <w:lang w:eastAsia="en-US"/>
        </w:rPr>
        <w:t xml:space="preserve">la carrocería 90 y </w:t>
      </w:r>
      <w:r>
        <w:rPr>
          <w:rFonts w:ascii="Calibri" w:eastAsia="Calibri" w:hAnsi="Calibri" w:cs="Arial"/>
          <w:bCs/>
          <w:sz w:val="22"/>
          <w:szCs w:val="22"/>
          <w:lang w:eastAsia="en-US"/>
        </w:rPr>
        <w:t>desde</w:t>
      </w:r>
      <w:r w:rsidRPr="006523E7">
        <w:rPr>
          <w:rFonts w:ascii="Calibri" w:eastAsia="Calibri" w:hAnsi="Calibri" w:cs="Arial"/>
          <w:bCs/>
          <w:sz w:val="22"/>
          <w:szCs w:val="22"/>
          <w:lang w:eastAsia="en-US"/>
        </w:rPr>
        <w:t xml:space="preserve"> 158.250€ </w:t>
      </w:r>
      <w:r>
        <w:rPr>
          <w:rFonts w:ascii="Calibri" w:eastAsia="Calibri" w:hAnsi="Calibri" w:cs="Arial"/>
          <w:bCs/>
          <w:sz w:val="22"/>
          <w:szCs w:val="22"/>
          <w:lang w:eastAsia="en-US"/>
        </w:rPr>
        <w:t xml:space="preserve">en </w:t>
      </w:r>
      <w:r w:rsidRPr="006523E7">
        <w:rPr>
          <w:rFonts w:ascii="Calibri" w:eastAsia="Calibri" w:hAnsi="Calibri" w:cs="Arial"/>
          <w:bCs/>
          <w:sz w:val="22"/>
          <w:szCs w:val="22"/>
          <w:lang w:eastAsia="en-US"/>
        </w:rPr>
        <w:t>la carrocería 110</w:t>
      </w:r>
      <w:r w:rsidR="00112D5A">
        <w:rPr>
          <w:rFonts w:ascii="Calibri" w:eastAsia="Calibri" w:hAnsi="Calibri" w:cs="Arial"/>
          <w:bCs/>
          <w:sz w:val="22"/>
          <w:szCs w:val="22"/>
          <w:lang w:eastAsia="en-US"/>
        </w:rPr>
        <w:t xml:space="preserve">. </w:t>
      </w:r>
    </w:p>
    <w:p w14:paraId="66948EBC" w14:textId="0A447359" w:rsidR="006523E7" w:rsidRPr="006523E7" w:rsidRDefault="00112D5A" w:rsidP="006523E7">
      <w:pPr>
        <w:numPr>
          <w:ilvl w:val="0"/>
          <w:numId w:val="5"/>
        </w:numPr>
        <w:spacing w:after="200" w:line="276" w:lineRule="auto"/>
        <w:jc w:val="both"/>
        <w:rPr>
          <w:rFonts w:ascii="Calibri" w:eastAsia="Calibri" w:hAnsi="Calibri" w:cs="Arial"/>
          <w:bCs/>
          <w:sz w:val="22"/>
          <w:szCs w:val="22"/>
          <w:lang w:eastAsia="en-US"/>
        </w:rPr>
      </w:pPr>
      <w:r>
        <w:rPr>
          <w:rFonts w:ascii="Calibri" w:eastAsia="Calibri" w:hAnsi="Calibri" w:cs="Arial"/>
          <w:bCs/>
          <w:sz w:val="22"/>
          <w:szCs w:val="22"/>
          <w:lang w:eastAsia="en-US"/>
        </w:rPr>
        <w:t>V</w:t>
      </w:r>
      <w:r w:rsidR="006523E7" w:rsidRPr="006523E7">
        <w:rPr>
          <w:rFonts w:ascii="Calibri" w:eastAsia="Calibri" w:hAnsi="Calibri" w:cs="Arial"/>
          <w:bCs/>
          <w:sz w:val="22"/>
          <w:szCs w:val="22"/>
          <w:lang w:eastAsia="en-US"/>
        </w:rPr>
        <w:t xml:space="preserve">isite </w:t>
      </w:r>
      <w:hyperlink r:id="rId8" w:history="1">
        <w:r w:rsidR="006523E7" w:rsidRPr="00196159">
          <w:rPr>
            <w:rStyle w:val="Hyperlink"/>
            <w:rFonts w:ascii="Calibri" w:eastAsia="Calibri" w:hAnsi="Calibri" w:cs="Arial"/>
            <w:bCs/>
            <w:sz w:val="22"/>
            <w:szCs w:val="22"/>
            <w:lang w:eastAsia="en-US"/>
          </w:rPr>
          <w:t>www.landrover.</w:t>
        </w:r>
        <w:r w:rsidR="006523E7" w:rsidRPr="00196159">
          <w:rPr>
            <w:rStyle w:val="Hyperlink"/>
            <w:rFonts w:ascii="Calibri" w:eastAsia="Calibri" w:hAnsi="Calibri" w:cs="Arial"/>
            <w:bCs/>
            <w:sz w:val="22"/>
            <w:szCs w:val="22"/>
            <w:lang w:eastAsia="en-US"/>
          </w:rPr>
          <w:t>es</w:t>
        </w:r>
      </w:hyperlink>
      <w:r w:rsidR="006523E7">
        <w:rPr>
          <w:rFonts w:ascii="Calibri" w:eastAsia="Calibri" w:hAnsi="Calibri" w:cs="Arial"/>
          <w:bCs/>
          <w:sz w:val="22"/>
          <w:szCs w:val="22"/>
          <w:lang w:eastAsia="en-US"/>
        </w:rPr>
        <w:t xml:space="preserve"> </w:t>
      </w:r>
      <w:r>
        <w:rPr>
          <w:rFonts w:ascii="Calibri" w:eastAsia="Calibri" w:hAnsi="Calibri" w:cs="Arial"/>
          <w:bCs/>
          <w:sz w:val="22"/>
          <w:szCs w:val="22"/>
          <w:lang w:eastAsia="en-US"/>
        </w:rPr>
        <w:t xml:space="preserve">para más información. </w:t>
      </w:r>
    </w:p>
    <w:p w14:paraId="763B449F" w14:textId="5863BFA9" w:rsidR="00F728FE" w:rsidRPr="00F728FE" w:rsidRDefault="00F728FE" w:rsidP="00D23D91">
      <w:pPr>
        <w:spacing w:after="220"/>
        <w:contextualSpacing/>
        <w:rPr>
          <w:rFonts w:ascii="Calibri" w:hAnsi="Calibri" w:cs="Calibri"/>
          <w:b/>
          <w:bCs/>
          <w:sz w:val="22"/>
          <w:szCs w:val="22"/>
          <w:lang w:eastAsia="en-US"/>
        </w:rPr>
      </w:pPr>
    </w:p>
    <w:p w14:paraId="5086156E" w14:textId="4DCE594B" w:rsidR="006523E7" w:rsidRPr="006523E7" w:rsidRDefault="00F728FE" w:rsidP="006523E7">
      <w:pPr>
        <w:spacing w:after="220"/>
        <w:jc w:val="both"/>
        <w:rPr>
          <w:rFonts w:ascii="Calibri" w:hAnsi="Calibri" w:cs="Calibri"/>
          <w:sz w:val="22"/>
          <w:szCs w:val="22"/>
        </w:rPr>
      </w:pPr>
      <w:r w:rsidRPr="00F728FE">
        <w:rPr>
          <w:rFonts w:ascii="Calibri" w:hAnsi="Calibri"/>
          <w:b/>
          <w:sz w:val="22"/>
        </w:rPr>
        <w:t xml:space="preserve">Madrid, </w:t>
      </w:r>
      <w:r w:rsidR="00D23D91">
        <w:rPr>
          <w:rFonts w:ascii="Calibri" w:hAnsi="Calibri"/>
          <w:b/>
          <w:sz w:val="22"/>
        </w:rPr>
        <w:t>1</w:t>
      </w:r>
      <w:r w:rsidRPr="00F728FE">
        <w:rPr>
          <w:rFonts w:ascii="Calibri" w:hAnsi="Calibri"/>
          <w:b/>
          <w:sz w:val="22"/>
        </w:rPr>
        <w:t xml:space="preserve"> de </w:t>
      </w:r>
      <w:r w:rsidR="006523E7">
        <w:rPr>
          <w:rFonts w:ascii="Calibri" w:hAnsi="Calibri"/>
          <w:b/>
          <w:sz w:val="22"/>
        </w:rPr>
        <w:t>septiembre</w:t>
      </w:r>
      <w:r w:rsidRPr="00F728FE">
        <w:rPr>
          <w:rFonts w:ascii="Calibri" w:hAnsi="Calibri"/>
          <w:b/>
          <w:sz w:val="22"/>
        </w:rPr>
        <w:t xml:space="preserve"> de 202</w:t>
      </w:r>
      <w:r w:rsidR="006523E7">
        <w:rPr>
          <w:rFonts w:ascii="Calibri" w:hAnsi="Calibri"/>
          <w:b/>
          <w:sz w:val="22"/>
        </w:rPr>
        <w:t>: E</w:t>
      </w:r>
      <w:r w:rsidR="006523E7" w:rsidRPr="006523E7">
        <w:rPr>
          <w:rFonts w:ascii="Calibri" w:hAnsi="Calibri" w:cs="Calibri"/>
          <w:sz w:val="22"/>
          <w:szCs w:val="22"/>
        </w:rPr>
        <w:t xml:space="preserve">l departamento SV </w:t>
      </w:r>
      <w:proofErr w:type="spellStart"/>
      <w:r w:rsidR="006523E7" w:rsidRPr="006523E7">
        <w:rPr>
          <w:rFonts w:ascii="Calibri" w:hAnsi="Calibri" w:cs="Calibri"/>
          <w:sz w:val="22"/>
          <w:szCs w:val="22"/>
        </w:rPr>
        <w:t>Bespoke</w:t>
      </w:r>
      <w:proofErr w:type="spellEnd"/>
      <w:r w:rsidR="006523E7" w:rsidRPr="006523E7">
        <w:rPr>
          <w:rFonts w:ascii="Calibri" w:hAnsi="Calibri" w:cs="Calibri"/>
          <w:sz w:val="22"/>
          <w:szCs w:val="22"/>
        </w:rPr>
        <w:t xml:space="preserve"> de Land Rover ha creado un nuevo Land Rover Defender V8 Bond Edition en conmemoración de la 25ª entrega de James Bond, </w:t>
      </w:r>
      <w:r w:rsidR="006523E7" w:rsidRPr="00112D5A">
        <w:rPr>
          <w:rFonts w:ascii="Calibri" w:hAnsi="Calibri" w:cs="Calibri"/>
          <w:i/>
          <w:iCs/>
          <w:sz w:val="22"/>
          <w:szCs w:val="22"/>
        </w:rPr>
        <w:t>Sin tiempo para morir</w:t>
      </w:r>
      <w:r w:rsidR="006523E7" w:rsidRPr="006523E7">
        <w:rPr>
          <w:rFonts w:ascii="Calibri" w:hAnsi="Calibri" w:cs="Calibri"/>
          <w:sz w:val="22"/>
          <w:szCs w:val="22"/>
        </w:rPr>
        <w:t>, antes de su estreno mundial a finales de este mes.</w:t>
      </w:r>
    </w:p>
    <w:p w14:paraId="34E4DDDB" w14:textId="7F912055"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 xml:space="preserve">Disponible en dos versiones: Defender 110 y 90, e inspirado en las especificaciones de los Defender que aparecen en </w:t>
      </w:r>
      <w:r w:rsidRPr="00112D5A">
        <w:rPr>
          <w:rFonts w:ascii="Calibri" w:hAnsi="Calibri" w:cs="Calibri"/>
          <w:i/>
          <w:iCs/>
          <w:sz w:val="22"/>
          <w:szCs w:val="22"/>
        </w:rPr>
        <w:t>Sin tiempo para morir</w:t>
      </w:r>
      <w:r w:rsidRPr="006523E7">
        <w:rPr>
          <w:rFonts w:ascii="Calibri" w:hAnsi="Calibri" w:cs="Calibri"/>
          <w:sz w:val="22"/>
          <w:szCs w:val="22"/>
        </w:rPr>
        <w:t xml:space="preserve">, el sigiloso Defender V8 Bond Edition incorpora un Extended Black Pack con llantas de aleación Luna </w:t>
      </w:r>
      <w:proofErr w:type="spellStart"/>
      <w:proofErr w:type="gramStart"/>
      <w:r w:rsidRPr="006523E7">
        <w:rPr>
          <w:rFonts w:ascii="Calibri" w:hAnsi="Calibri" w:cs="Calibri"/>
          <w:sz w:val="22"/>
          <w:szCs w:val="22"/>
        </w:rPr>
        <w:t>Gloss</w:t>
      </w:r>
      <w:proofErr w:type="spellEnd"/>
      <w:proofErr w:type="gramEnd"/>
      <w:r w:rsidRPr="006523E7">
        <w:rPr>
          <w:rFonts w:ascii="Calibri" w:hAnsi="Calibri" w:cs="Calibri"/>
          <w:sz w:val="22"/>
          <w:szCs w:val="22"/>
        </w:rPr>
        <w:t xml:space="preserve"> Black de 22 pulgadas, pinzas de frenos delanteros </w:t>
      </w:r>
      <w:proofErr w:type="spellStart"/>
      <w:r w:rsidRPr="006523E7">
        <w:rPr>
          <w:rFonts w:ascii="Calibri" w:hAnsi="Calibri" w:cs="Calibri"/>
          <w:sz w:val="22"/>
          <w:szCs w:val="22"/>
        </w:rPr>
        <w:t>Xenon</w:t>
      </w:r>
      <w:proofErr w:type="spellEnd"/>
      <w:r w:rsidRPr="006523E7">
        <w:rPr>
          <w:rFonts w:ascii="Calibri" w:hAnsi="Calibri" w:cs="Calibri"/>
          <w:sz w:val="22"/>
          <w:szCs w:val="22"/>
        </w:rPr>
        <w:t xml:space="preserve"> Blue y una insignia trasera "Defender 007". </w:t>
      </w:r>
    </w:p>
    <w:p w14:paraId="2323A7E9" w14:textId="729BFEB1"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 xml:space="preserve">Los toques personalizados se hacen extensivos a su práctico interior, con estribos iluminados del "Defender 007" y una animación de inicio de la pantalla táctil especialmente desarrollada para el intuitivo sistema de infoentretenimiento </w:t>
      </w:r>
      <w:proofErr w:type="spellStart"/>
      <w:r w:rsidRPr="006523E7">
        <w:rPr>
          <w:rFonts w:ascii="Calibri" w:hAnsi="Calibri" w:cs="Calibri"/>
          <w:sz w:val="22"/>
          <w:szCs w:val="22"/>
        </w:rPr>
        <w:t>Pivi</w:t>
      </w:r>
      <w:proofErr w:type="spellEnd"/>
      <w:r w:rsidRPr="006523E7">
        <w:rPr>
          <w:rFonts w:ascii="Calibri" w:hAnsi="Calibri" w:cs="Calibri"/>
          <w:sz w:val="22"/>
          <w:szCs w:val="22"/>
        </w:rPr>
        <w:t xml:space="preserve"> Pro que hace honor a la dilatada asociación de Land Rover con la franquicia de James Bond. De noche, los clientes también podrán ver los gráficos exclusivos de las luces de orientación del "007".</w:t>
      </w:r>
    </w:p>
    <w:p w14:paraId="12A47333" w14:textId="0B3ECB68"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El interior del Defender V8 Bond Edition, disponible exclusivamente para 300 compradores en todo el mundo, incluye un grabado láser que indica que es "</w:t>
      </w:r>
      <w:proofErr w:type="spellStart"/>
      <w:r w:rsidR="00D4650D">
        <w:rPr>
          <w:rFonts w:ascii="Calibri" w:hAnsi="Calibri" w:cs="Calibri"/>
          <w:sz w:val="22"/>
          <w:szCs w:val="22"/>
        </w:rPr>
        <w:t>One</w:t>
      </w:r>
      <w:proofErr w:type="spellEnd"/>
      <w:r w:rsidR="00D4650D">
        <w:rPr>
          <w:rFonts w:ascii="Calibri" w:hAnsi="Calibri" w:cs="Calibri"/>
          <w:sz w:val="22"/>
          <w:szCs w:val="22"/>
        </w:rPr>
        <w:t xml:space="preserve"> </w:t>
      </w:r>
      <w:proofErr w:type="spellStart"/>
      <w:r w:rsidRPr="006523E7">
        <w:rPr>
          <w:rFonts w:ascii="Calibri" w:hAnsi="Calibri" w:cs="Calibri"/>
          <w:sz w:val="22"/>
          <w:szCs w:val="22"/>
        </w:rPr>
        <w:t>of</w:t>
      </w:r>
      <w:proofErr w:type="spellEnd"/>
      <w:r w:rsidRPr="006523E7">
        <w:rPr>
          <w:rFonts w:ascii="Calibri" w:hAnsi="Calibri" w:cs="Calibri"/>
          <w:sz w:val="22"/>
          <w:szCs w:val="22"/>
        </w:rPr>
        <w:t xml:space="preserve"> 300"</w:t>
      </w:r>
      <w:r w:rsidR="00D4650D">
        <w:rPr>
          <w:rFonts w:ascii="Calibri" w:hAnsi="Calibri" w:cs="Calibri"/>
          <w:sz w:val="22"/>
          <w:szCs w:val="22"/>
        </w:rPr>
        <w:t xml:space="preserve"> (Uno de 300)</w:t>
      </w:r>
      <w:r w:rsidRPr="006523E7">
        <w:rPr>
          <w:rFonts w:ascii="Calibri" w:hAnsi="Calibri" w:cs="Calibri"/>
          <w:sz w:val="22"/>
          <w:szCs w:val="22"/>
        </w:rPr>
        <w:t xml:space="preserve"> y el logotipo SV </w:t>
      </w:r>
      <w:proofErr w:type="spellStart"/>
      <w:r w:rsidRPr="006523E7">
        <w:rPr>
          <w:rFonts w:ascii="Calibri" w:hAnsi="Calibri" w:cs="Calibri"/>
          <w:sz w:val="22"/>
          <w:szCs w:val="22"/>
        </w:rPr>
        <w:t>Bespoke</w:t>
      </w:r>
      <w:proofErr w:type="spellEnd"/>
      <w:r w:rsidRPr="006523E7">
        <w:rPr>
          <w:rFonts w:ascii="Calibri" w:hAnsi="Calibri" w:cs="Calibri"/>
          <w:sz w:val="22"/>
          <w:szCs w:val="22"/>
        </w:rPr>
        <w:t xml:space="preserve">. Cada vehículo es encargado por los expertos en personalización de vehículos de SV </w:t>
      </w:r>
      <w:proofErr w:type="spellStart"/>
      <w:r w:rsidRPr="006523E7">
        <w:rPr>
          <w:rFonts w:ascii="Calibri" w:hAnsi="Calibri" w:cs="Calibri"/>
          <w:sz w:val="22"/>
          <w:szCs w:val="22"/>
        </w:rPr>
        <w:t>Bespoke</w:t>
      </w:r>
      <w:proofErr w:type="spellEnd"/>
      <w:r w:rsidRPr="006523E7">
        <w:rPr>
          <w:rFonts w:ascii="Calibri" w:hAnsi="Calibri" w:cs="Calibri"/>
          <w:sz w:val="22"/>
          <w:szCs w:val="22"/>
        </w:rPr>
        <w:t xml:space="preserve"> en el Reino Unido. </w:t>
      </w:r>
    </w:p>
    <w:p w14:paraId="50639114" w14:textId="1495A84D" w:rsidR="006523E7" w:rsidRPr="006523E7" w:rsidRDefault="006523E7" w:rsidP="006523E7">
      <w:pPr>
        <w:spacing w:after="220"/>
        <w:jc w:val="both"/>
        <w:rPr>
          <w:rFonts w:ascii="Calibri" w:hAnsi="Calibri" w:cs="Calibri"/>
          <w:sz w:val="22"/>
          <w:szCs w:val="22"/>
        </w:rPr>
      </w:pPr>
      <w:proofErr w:type="spellStart"/>
      <w:r w:rsidRPr="006523E7">
        <w:rPr>
          <w:rFonts w:ascii="Calibri" w:hAnsi="Calibri" w:cs="Calibri"/>
          <w:sz w:val="22"/>
          <w:szCs w:val="22"/>
        </w:rPr>
        <w:t>Finbar</w:t>
      </w:r>
      <w:proofErr w:type="spellEnd"/>
      <w:r w:rsidRPr="006523E7">
        <w:rPr>
          <w:rFonts w:ascii="Calibri" w:hAnsi="Calibri" w:cs="Calibri"/>
          <w:sz w:val="22"/>
          <w:szCs w:val="22"/>
        </w:rPr>
        <w:t xml:space="preserve"> </w:t>
      </w:r>
      <w:proofErr w:type="spellStart"/>
      <w:r w:rsidRPr="006523E7">
        <w:rPr>
          <w:rFonts w:ascii="Calibri" w:hAnsi="Calibri" w:cs="Calibri"/>
          <w:sz w:val="22"/>
          <w:szCs w:val="22"/>
        </w:rPr>
        <w:t>McFall</w:t>
      </w:r>
      <w:proofErr w:type="spellEnd"/>
      <w:r w:rsidRPr="006523E7">
        <w:rPr>
          <w:rFonts w:ascii="Calibri" w:hAnsi="Calibri" w:cs="Calibri"/>
          <w:sz w:val="22"/>
          <w:szCs w:val="22"/>
        </w:rPr>
        <w:t xml:space="preserve">, Brand </w:t>
      </w:r>
      <w:proofErr w:type="gramStart"/>
      <w:r w:rsidRPr="006523E7">
        <w:rPr>
          <w:rFonts w:ascii="Calibri" w:hAnsi="Calibri" w:cs="Calibri"/>
          <w:sz w:val="22"/>
          <w:szCs w:val="22"/>
        </w:rPr>
        <w:t>Director</w:t>
      </w:r>
      <w:proofErr w:type="gramEnd"/>
      <w:r w:rsidRPr="006523E7">
        <w:rPr>
          <w:rFonts w:ascii="Calibri" w:hAnsi="Calibri" w:cs="Calibri"/>
          <w:sz w:val="22"/>
          <w:szCs w:val="22"/>
        </w:rPr>
        <w:t xml:space="preserve"> de Land Rover, declaró: </w:t>
      </w:r>
      <w:r w:rsidRPr="00D4650D">
        <w:rPr>
          <w:rFonts w:ascii="Calibri" w:hAnsi="Calibri" w:cs="Calibri"/>
          <w:i/>
          <w:iCs/>
          <w:sz w:val="22"/>
          <w:szCs w:val="22"/>
        </w:rPr>
        <w:t xml:space="preserve">"El Land Rover Defender V8 Bond Edition es una versión exclusiva del Defender de producción más potente jamás fabricado, inspirado en los vehículos que aparecen en pantalla en </w:t>
      </w:r>
      <w:r w:rsidR="00D4650D">
        <w:rPr>
          <w:rFonts w:ascii="Calibri" w:hAnsi="Calibri" w:cs="Calibri"/>
          <w:i/>
          <w:iCs/>
          <w:sz w:val="22"/>
          <w:szCs w:val="22"/>
        </w:rPr>
        <w:t>´</w:t>
      </w:r>
      <w:r w:rsidRPr="00D4650D">
        <w:rPr>
          <w:rFonts w:ascii="Calibri" w:hAnsi="Calibri" w:cs="Calibri"/>
          <w:i/>
          <w:iCs/>
          <w:sz w:val="22"/>
          <w:szCs w:val="22"/>
        </w:rPr>
        <w:t>Sin tiempo para mori</w:t>
      </w:r>
      <w:r w:rsidR="00D4650D">
        <w:rPr>
          <w:rFonts w:ascii="Calibri" w:hAnsi="Calibri" w:cs="Calibri"/>
          <w:i/>
          <w:iCs/>
          <w:sz w:val="22"/>
          <w:szCs w:val="22"/>
        </w:rPr>
        <w:t>r´</w:t>
      </w:r>
      <w:r w:rsidRPr="00D4650D">
        <w:rPr>
          <w:rFonts w:ascii="Calibri" w:hAnsi="Calibri" w:cs="Calibri"/>
          <w:i/>
          <w:iCs/>
          <w:sz w:val="22"/>
          <w:szCs w:val="22"/>
        </w:rPr>
        <w:t>. Representa la confluencia de dos magníficas marcas británicas y conmemora de forma única los 38 años de asociación de Land Rover con James Bond".</w:t>
      </w:r>
    </w:p>
    <w:p w14:paraId="17A1BE3C" w14:textId="27696FB3"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 xml:space="preserve">Los Defender ocupan el centro de la acción en </w:t>
      </w:r>
      <w:r w:rsidRPr="00D4650D">
        <w:rPr>
          <w:rFonts w:ascii="Calibri" w:hAnsi="Calibri" w:cs="Calibri"/>
          <w:i/>
          <w:iCs/>
          <w:sz w:val="22"/>
          <w:szCs w:val="22"/>
        </w:rPr>
        <w:t>Sin tiempo para morir</w:t>
      </w:r>
      <w:r w:rsidRPr="006523E7">
        <w:rPr>
          <w:rFonts w:ascii="Calibri" w:hAnsi="Calibri" w:cs="Calibri"/>
          <w:sz w:val="22"/>
          <w:szCs w:val="22"/>
        </w:rPr>
        <w:t xml:space="preserve"> junto a dos Range Rover Sport SVR. Un Range Rover </w:t>
      </w:r>
      <w:proofErr w:type="spellStart"/>
      <w:r w:rsidRPr="006523E7">
        <w:rPr>
          <w:rFonts w:ascii="Calibri" w:hAnsi="Calibri" w:cs="Calibri"/>
          <w:sz w:val="22"/>
          <w:szCs w:val="22"/>
        </w:rPr>
        <w:t>Classic</w:t>
      </w:r>
      <w:proofErr w:type="spellEnd"/>
      <w:r w:rsidRPr="006523E7">
        <w:rPr>
          <w:rFonts w:ascii="Calibri" w:hAnsi="Calibri" w:cs="Calibri"/>
          <w:sz w:val="22"/>
          <w:szCs w:val="22"/>
        </w:rPr>
        <w:t xml:space="preserve"> y un Land Rover Serie III también aparecen en la película, que se estrenará en los cines de todo el mundo a partir del 30 de septiembre de 2021. </w:t>
      </w:r>
    </w:p>
    <w:p w14:paraId="330BCCEE" w14:textId="4C6650B0"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Basado en el Defender V8,</w:t>
      </w:r>
      <w:r>
        <w:rPr>
          <w:rFonts w:ascii="Calibri" w:hAnsi="Calibri" w:cs="Calibri"/>
          <w:sz w:val="22"/>
          <w:szCs w:val="22"/>
        </w:rPr>
        <w:t xml:space="preserve"> </w:t>
      </w:r>
      <w:r w:rsidRPr="006523E7">
        <w:rPr>
          <w:rFonts w:ascii="Calibri" w:hAnsi="Calibri" w:cs="Calibri"/>
          <w:sz w:val="22"/>
          <w:szCs w:val="22"/>
        </w:rPr>
        <w:t xml:space="preserve">de reciente lanzamiento, el Bond Edition está propulsado por un motor de gasolina sobrealimentado de 5 litros, que produce 525 CV, 625 Nm de par y accionamiento a través de transmisión automática de ocho velocidades. El Defender V8 90 puede pasar de 0 a 100 en solo 5,2 segundos y alcanza una velocidad máxima de 240 km/h. </w:t>
      </w:r>
    </w:p>
    <w:p w14:paraId="290DAB3D" w14:textId="77777777"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t xml:space="preserve">Ofrece nuevos niveles de rendimiento y un compromiso con el conductor al combinar el motor V8 con ajustes de la suspensión y la transmisión desarrollados por expertos para crear el Defender más rápido y dinámicamente gratificante hasta la fecha. </w:t>
      </w:r>
    </w:p>
    <w:p w14:paraId="4CD190C5" w14:textId="4366C077" w:rsidR="006523E7" w:rsidRPr="006523E7" w:rsidRDefault="006523E7" w:rsidP="006523E7">
      <w:pPr>
        <w:spacing w:after="220"/>
        <w:jc w:val="both"/>
        <w:rPr>
          <w:rFonts w:ascii="Calibri" w:hAnsi="Calibri" w:cs="Calibri"/>
          <w:sz w:val="22"/>
          <w:szCs w:val="22"/>
        </w:rPr>
      </w:pPr>
      <w:r w:rsidRPr="006523E7">
        <w:rPr>
          <w:rFonts w:ascii="Calibri" w:hAnsi="Calibri" w:cs="Calibri"/>
          <w:sz w:val="22"/>
          <w:szCs w:val="22"/>
        </w:rPr>
        <w:lastRenderedPageBreak/>
        <w:t>Con unos ajustes únicos de la suspensión y la transmisión que incluyen muelles y amortiguadores con tasas especiales y un nuevo diferencial activo electrónico trasero, el Defender V8 ofrece una maniobrabilidad más ágil y atractiva con un mayor control, y todo ello acompañado del sonido característico del motor sobrealimentado del V8.</w:t>
      </w:r>
    </w:p>
    <w:p w14:paraId="7D2F8D35" w14:textId="5728C010" w:rsidR="00D23D91" w:rsidRDefault="006523E7" w:rsidP="006523E7">
      <w:pPr>
        <w:spacing w:after="220"/>
        <w:jc w:val="both"/>
        <w:rPr>
          <w:rFonts w:ascii="Calibri" w:hAnsi="Calibri" w:cs="Calibri"/>
          <w:sz w:val="22"/>
          <w:szCs w:val="22"/>
        </w:rPr>
      </w:pPr>
      <w:r w:rsidRPr="00D4650D">
        <w:rPr>
          <w:rFonts w:ascii="Calibri" w:hAnsi="Calibri" w:cs="Calibri"/>
          <w:i/>
          <w:iCs/>
          <w:sz w:val="22"/>
          <w:szCs w:val="22"/>
        </w:rPr>
        <w:t>Sin tiempo para morir</w:t>
      </w:r>
      <w:r w:rsidRPr="006523E7">
        <w:rPr>
          <w:rFonts w:ascii="Calibri" w:hAnsi="Calibri" w:cs="Calibri"/>
          <w:sz w:val="22"/>
          <w:szCs w:val="22"/>
        </w:rPr>
        <w:t xml:space="preserve"> está dirigida por </w:t>
      </w:r>
      <w:proofErr w:type="spellStart"/>
      <w:r w:rsidRPr="006523E7">
        <w:rPr>
          <w:rFonts w:ascii="Calibri" w:hAnsi="Calibri" w:cs="Calibri"/>
          <w:sz w:val="22"/>
          <w:szCs w:val="22"/>
        </w:rPr>
        <w:t>Cary</w:t>
      </w:r>
      <w:proofErr w:type="spellEnd"/>
      <w:r w:rsidRPr="006523E7">
        <w:rPr>
          <w:rFonts w:ascii="Calibri" w:hAnsi="Calibri" w:cs="Calibri"/>
          <w:sz w:val="22"/>
          <w:szCs w:val="22"/>
        </w:rPr>
        <w:t xml:space="preserve"> </w:t>
      </w:r>
      <w:proofErr w:type="spellStart"/>
      <w:r w:rsidRPr="006523E7">
        <w:rPr>
          <w:rFonts w:ascii="Calibri" w:hAnsi="Calibri" w:cs="Calibri"/>
          <w:sz w:val="22"/>
          <w:szCs w:val="22"/>
        </w:rPr>
        <w:t>Joji</w:t>
      </w:r>
      <w:proofErr w:type="spellEnd"/>
      <w:r w:rsidRPr="006523E7">
        <w:rPr>
          <w:rFonts w:ascii="Calibri" w:hAnsi="Calibri" w:cs="Calibri"/>
          <w:sz w:val="22"/>
          <w:szCs w:val="22"/>
        </w:rPr>
        <w:t xml:space="preserve"> </w:t>
      </w:r>
      <w:proofErr w:type="spellStart"/>
      <w:r w:rsidRPr="006523E7">
        <w:rPr>
          <w:rFonts w:ascii="Calibri" w:hAnsi="Calibri" w:cs="Calibri"/>
          <w:sz w:val="22"/>
          <w:szCs w:val="22"/>
        </w:rPr>
        <w:t>Fukunaga</w:t>
      </w:r>
      <w:proofErr w:type="spellEnd"/>
      <w:r w:rsidRPr="006523E7">
        <w:rPr>
          <w:rFonts w:ascii="Calibri" w:hAnsi="Calibri" w:cs="Calibri"/>
          <w:sz w:val="22"/>
          <w:szCs w:val="22"/>
        </w:rPr>
        <w:t xml:space="preserve"> y protagonizada por Daniel Craig, que se mete en la piel del James Bond 007 de Ian Fleming por quinta y última vez. Esta película se estrenará en los cines del Reino Unido el 30 de septiembre de 202</w:t>
      </w:r>
      <w:r w:rsidR="00D4650D">
        <w:rPr>
          <w:rFonts w:ascii="Calibri" w:hAnsi="Calibri" w:cs="Calibri"/>
          <w:sz w:val="22"/>
          <w:szCs w:val="22"/>
        </w:rPr>
        <w:t xml:space="preserve">1 (1 de </w:t>
      </w:r>
      <w:proofErr w:type="gramStart"/>
      <w:r w:rsidR="00D4650D">
        <w:rPr>
          <w:rFonts w:ascii="Calibri" w:hAnsi="Calibri" w:cs="Calibri"/>
          <w:sz w:val="22"/>
          <w:szCs w:val="22"/>
        </w:rPr>
        <w:t>Octubre</w:t>
      </w:r>
      <w:proofErr w:type="gramEnd"/>
      <w:r w:rsidR="00D4650D">
        <w:rPr>
          <w:rFonts w:ascii="Calibri" w:hAnsi="Calibri" w:cs="Calibri"/>
          <w:sz w:val="22"/>
          <w:szCs w:val="22"/>
        </w:rPr>
        <w:t xml:space="preserve"> en España),</w:t>
      </w:r>
      <w:r w:rsidRPr="006523E7">
        <w:rPr>
          <w:rFonts w:ascii="Calibri" w:hAnsi="Calibri" w:cs="Calibri"/>
          <w:sz w:val="22"/>
          <w:szCs w:val="22"/>
        </w:rPr>
        <w:t xml:space="preserve"> a través de Universal </w:t>
      </w:r>
      <w:proofErr w:type="spellStart"/>
      <w:r w:rsidRPr="006523E7">
        <w:rPr>
          <w:rFonts w:ascii="Calibri" w:hAnsi="Calibri" w:cs="Calibri"/>
          <w:sz w:val="22"/>
          <w:szCs w:val="22"/>
        </w:rPr>
        <w:t>Pictures</w:t>
      </w:r>
      <w:proofErr w:type="spellEnd"/>
      <w:r w:rsidRPr="006523E7">
        <w:rPr>
          <w:rFonts w:ascii="Calibri" w:hAnsi="Calibri" w:cs="Calibri"/>
          <w:sz w:val="22"/>
          <w:szCs w:val="22"/>
        </w:rPr>
        <w:t xml:space="preserve"> International y en Estados Unidos el 8 de octubre de 2021 a través de Metro </w:t>
      </w:r>
      <w:proofErr w:type="spellStart"/>
      <w:r w:rsidRPr="006523E7">
        <w:rPr>
          <w:rFonts w:ascii="Calibri" w:hAnsi="Calibri" w:cs="Calibri"/>
          <w:sz w:val="22"/>
          <w:szCs w:val="22"/>
        </w:rPr>
        <w:t>Goldwyn</w:t>
      </w:r>
      <w:proofErr w:type="spellEnd"/>
      <w:r w:rsidRPr="006523E7">
        <w:rPr>
          <w:rFonts w:ascii="Calibri" w:hAnsi="Calibri" w:cs="Calibri"/>
          <w:sz w:val="22"/>
          <w:szCs w:val="22"/>
        </w:rPr>
        <w:t xml:space="preserve"> Mayer (MGM) y su asociada </w:t>
      </w:r>
      <w:proofErr w:type="spellStart"/>
      <w:r w:rsidRPr="006523E7">
        <w:rPr>
          <w:rFonts w:ascii="Calibri" w:hAnsi="Calibri" w:cs="Calibri"/>
          <w:sz w:val="22"/>
          <w:szCs w:val="22"/>
        </w:rPr>
        <w:t>United</w:t>
      </w:r>
      <w:proofErr w:type="spellEnd"/>
      <w:r w:rsidRPr="006523E7">
        <w:rPr>
          <w:rFonts w:ascii="Calibri" w:hAnsi="Calibri" w:cs="Calibri"/>
          <w:sz w:val="22"/>
          <w:szCs w:val="22"/>
        </w:rPr>
        <w:t xml:space="preserve"> </w:t>
      </w:r>
      <w:proofErr w:type="spellStart"/>
      <w:r w:rsidRPr="006523E7">
        <w:rPr>
          <w:rFonts w:ascii="Calibri" w:hAnsi="Calibri" w:cs="Calibri"/>
          <w:sz w:val="22"/>
          <w:szCs w:val="22"/>
        </w:rPr>
        <w:t>Artists</w:t>
      </w:r>
      <w:proofErr w:type="spellEnd"/>
      <w:r w:rsidRPr="006523E7">
        <w:rPr>
          <w:rFonts w:ascii="Calibri" w:hAnsi="Calibri" w:cs="Calibri"/>
          <w:sz w:val="22"/>
          <w:szCs w:val="22"/>
        </w:rPr>
        <w:t xml:space="preserve"> </w:t>
      </w:r>
      <w:proofErr w:type="spellStart"/>
      <w:r w:rsidRPr="006523E7">
        <w:rPr>
          <w:rFonts w:ascii="Calibri" w:hAnsi="Calibri" w:cs="Calibri"/>
          <w:sz w:val="22"/>
          <w:szCs w:val="22"/>
        </w:rPr>
        <w:t>Releasing</w:t>
      </w:r>
      <w:proofErr w:type="spellEnd"/>
      <w:r w:rsidRPr="006523E7">
        <w:rPr>
          <w:rFonts w:ascii="Calibri" w:hAnsi="Calibri" w:cs="Calibri"/>
          <w:sz w:val="22"/>
          <w:szCs w:val="22"/>
        </w:rPr>
        <w:t>.</w:t>
      </w:r>
    </w:p>
    <w:p w14:paraId="14E153E2" w14:textId="515D1CB9" w:rsidR="005052D2" w:rsidRPr="00F82221" w:rsidRDefault="00D23D91" w:rsidP="00391762">
      <w:pPr>
        <w:spacing w:after="220" w:line="360" w:lineRule="auto"/>
        <w:jc w:val="both"/>
        <w:rPr>
          <w:rFonts w:asciiTheme="majorHAnsi" w:eastAsia="Calibri" w:hAnsiTheme="majorHAnsi" w:cs="Calibri"/>
          <w:color w:val="FF0000"/>
          <w:sz w:val="16"/>
          <w:szCs w:val="16"/>
        </w:rPr>
      </w:pPr>
      <w:bookmarkStart w:id="0" w:name="_GoBack"/>
      <w:r>
        <w:rPr>
          <w:rFonts w:asciiTheme="majorHAnsi" w:eastAsia="Calibri" w:hAnsiTheme="majorHAnsi" w:cs="Calibri"/>
          <w:sz w:val="20"/>
          <w:szCs w:val="20"/>
        </w:rPr>
        <w:t>P</w:t>
      </w:r>
      <w:r w:rsidR="005052D2" w:rsidRPr="00A15E2A">
        <w:rPr>
          <w:rFonts w:asciiTheme="majorHAnsi" w:eastAsia="Calibri" w:hAnsiTheme="majorHAnsi" w:cs="Calibri"/>
          <w:sz w:val="20"/>
          <w:szCs w:val="20"/>
        </w:rPr>
        <w:t xml:space="preserve">ara descargar </w:t>
      </w:r>
      <w:r w:rsidR="006523E7">
        <w:rPr>
          <w:rFonts w:asciiTheme="majorHAnsi" w:eastAsia="Calibri" w:hAnsiTheme="majorHAnsi" w:cs="Calibri"/>
          <w:sz w:val="20"/>
          <w:szCs w:val="20"/>
        </w:rPr>
        <w:t>más</w:t>
      </w:r>
      <w:r w:rsidR="005052D2" w:rsidRPr="00A15E2A">
        <w:rPr>
          <w:rFonts w:asciiTheme="majorHAnsi" w:eastAsia="Calibri" w:hAnsiTheme="majorHAnsi" w:cs="Calibri"/>
          <w:sz w:val="20"/>
          <w:szCs w:val="20"/>
        </w:rPr>
        <w:t xml:space="preserve"> fotografías </w:t>
      </w:r>
      <w:r w:rsidR="006523E7">
        <w:rPr>
          <w:rFonts w:asciiTheme="majorHAnsi" w:eastAsia="Calibri" w:hAnsiTheme="majorHAnsi" w:cs="Calibri"/>
          <w:sz w:val="20"/>
          <w:szCs w:val="20"/>
        </w:rPr>
        <w:t xml:space="preserve">siga el siguiente enlace: </w:t>
      </w:r>
      <w:r w:rsidR="005052D2" w:rsidRPr="00A15E2A">
        <w:rPr>
          <w:rFonts w:asciiTheme="majorHAnsi" w:eastAsia="Calibri" w:hAnsiTheme="majorHAnsi" w:cs="Calibri"/>
          <w:sz w:val="20"/>
          <w:szCs w:val="20"/>
        </w:rPr>
        <w:t xml:space="preserve"> </w:t>
      </w:r>
      <w:hyperlink r:id="rId9" w:history="1">
        <w:r w:rsidR="006523E7" w:rsidRPr="00F82221">
          <w:rPr>
            <w:rStyle w:val="Hyperlink"/>
            <w:rFonts w:asciiTheme="majorHAnsi" w:hAnsiTheme="majorHAnsi"/>
            <w:sz w:val="20"/>
            <w:szCs w:val="20"/>
          </w:rPr>
          <w:t>http://urls.my/wCRjv</w:t>
        </w:r>
      </w:hyperlink>
      <w:r w:rsidR="006523E7" w:rsidRPr="00F82221">
        <w:rPr>
          <w:rFonts w:asciiTheme="majorHAnsi" w:hAnsiTheme="majorHAnsi"/>
          <w:sz w:val="20"/>
          <w:szCs w:val="20"/>
        </w:rPr>
        <w:t xml:space="preserve"> </w:t>
      </w:r>
    </w:p>
    <w:bookmarkEnd w:id="0"/>
    <w:p w14:paraId="1435C3EB"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*Cifras correspondientes al Defender 90</w:t>
      </w:r>
    </w:p>
    <w:p w14:paraId="6DA9C60A" w14:textId="77777777" w:rsidR="006523E7" w:rsidRPr="006523E7" w:rsidRDefault="006523E7" w:rsidP="006523E7">
      <w:pPr>
        <w:rPr>
          <w:rFonts w:asciiTheme="majorHAnsi" w:hAnsiTheme="majorHAnsi"/>
          <w:bCs/>
          <w:sz w:val="16"/>
          <w:szCs w:val="16"/>
        </w:rPr>
      </w:pPr>
    </w:p>
    <w:p w14:paraId="251F6C43"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**Todos los datos de consumo de combustible y CO2 especificados anteriormente hacen referencia a cifras oficiales de ensayos EU-WLTP TEL Combinado para las versiones de cinco plazas. Las cifras proporcionadas se calculan mediante pruebas del fabricante oficial de acuerdo con la legislación de la UE. A efectos meramente comparativos. Los resultados pueden variar en condiciones reales. Las cifras de CO₂ y de consumo de combustible pueden variar según diferentes factores como el estilo de conducción, las condiciones ambientales, la carga y los accesorios.</w:t>
      </w:r>
    </w:p>
    <w:p w14:paraId="23014991" w14:textId="77777777" w:rsidR="00391762" w:rsidRPr="00391762" w:rsidRDefault="00391762" w:rsidP="00391762">
      <w:pPr>
        <w:spacing w:after="220" w:line="360" w:lineRule="auto"/>
        <w:jc w:val="both"/>
        <w:rPr>
          <w:rFonts w:asciiTheme="majorHAnsi" w:eastAsia="Calibri" w:hAnsiTheme="majorHAnsi" w:cs="Calibri"/>
          <w:color w:val="FF0000"/>
          <w:sz w:val="20"/>
          <w:szCs w:val="20"/>
        </w:rPr>
      </w:pPr>
    </w:p>
    <w:p w14:paraId="47373305" w14:textId="77777777" w:rsidR="00C850CE" w:rsidRPr="00261052" w:rsidRDefault="006C23B0" w:rsidP="00261052">
      <w:pPr>
        <w:jc w:val="both"/>
        <w:rPr>
          <w:rFonts w:asciiTheme="majorHAnsi" w:eastAsia="Calibri" w:hAnsiTheme="majorHAnsi" w:cs="Calibri"/>
          <w:b/>
          <w:sz w:val="16"/>
          <w:szCs w:val="16"/>
        </w:rPr>
      </w:pPr>
      <w:r w:rsidRPr="00261052">
        <w:rPr>
          <w:rFonts w:asciiTheme="majorHAnsi" w:hAnsiTheme="majorHAnsi"/>
          <w:b/>
          <w:sz w:val="16"/>
          <w:szCs w:val="16"/>
        </w:rPr>
        <w:t>Más información</w:t>
      </w:r>
    </w:p>
    <w:p w14:paraId="2BAD30B1" w14:textId="77777777" w:rsidR="00C850CE" w:rsidRPr="00261052" w:rsidRDefault="00C850CE" w:rsidP="00261052">
      <w:pPr>
        <w:jc w:val="both"/>
        <w:rPr>
          <w:rFonts w:asciiTheme="majorHAnsi" w:eastAsia="Calibri" w:hAnsiTheme="majorHAnsi" w:cs="Calibri"/>
          <w:color w:val="808080"/>
          <w:sz w:val="16"/>
          <w:szCs w:val="16"/>
        </w:rPr>
      </w:pPr>
    </w:p>
    <w:p w14:paraId="54E73993" w14:textId="77777777" w:rsidR="00C850CE" w:rsidRPr="00261052" w:rsidRDefault="006C23B0" w:rsidP="00261052">
      <w:pPr>
        <w:jc w:val="both"/>
        <w:rPr>
          <w:rFonts w:asciiTheme="majorHAnsi" w:eastAsia="Calibri" w:hAnsiTheme="majorHAnsi" w:cs="Calibri"/>
          <w:sz w:val="16"/>
          <w:szCs w:val="16"/>
        </w:rPr>
      </w:pPr>
      <w:r w:rsidRPr="00261052">
        <w:rPr>
          <w:rFonts w:asciiTheme="majorHAnsi" w:hAnsiTheme="majorHAnsi"/>
          <w:b/>
          <w:sz w:val="16"/>
          <w:szCs w:val="16"/>
        </w:rPr>
        <w:t>Página web de prensa:</w:t>
      </w:r>
      <w:r w:rsidRPr="00261052">
        <w:rPr>
          <w:rFonts w:asciiTheme="majorHAnsi" w:hAnsiTheme="majorHAnsi"/>
          <w:sz w:val="16"/>
          <w:szCs w:val="16"/>
        </w:rPr>
        <w:t xml:space="preserve"> </w:t>
      </w:r>
      <w:hyperlink r:id="rId10">
        <w:r w:rsidRPr="00261052">
          <w:rPr>
            <w:rFonts w:asciiTheme="majorHAnsi" w:hAnsiTheme="majorHAnsi"/>
            <w:color w:val="0000FF"/>
            <w:sz w:val="16"/>
            <w:szCs w:val="16"/>
            <w:u w:val="single"/>
          </w:rPr>
          <w:t>www.media.landrover.com</w:t>
        </w:r>
      </w:hyperlink>
      <w:r w:rsidRPr="00261052">
        <w:rPr>
          <w:rFonts w:asciiTheme="majorHAnsi" w:hAnsiTheme="majorHAnsi"/>
          <w:sz w:val="16"/>
          <w:szCs w:val="16"/>
        </w:rPr>
        <w:t xml:space="preserve"> </w:t>
      </w:r>
    </w:p>
    <w:p w14:paraId="4598AA9F" w14:textId="77777777" w:rsidR="00C850CE" w:rsidRPr="00261052" w:rsidRDefault="00C850CE" w:rsidP="00261052">
      <w:pPr>
        <w:jc w:val="both"/>
        <w:rPr>
          <w:rFonts w:asciiTheme="majorHAnsi" w:eastAsia="Calibri" w:hAnsiTheme="majorHAnsi" w:cs="Calibri"/>
          <w:sz w:val="16"/>
          <w:szCs w:val="16"/>
        </w:rPr>
      </w:pPr>
    </w:p>
    <w:p w14:paraId="43E477CD" w14:textId="77777777" w:rsidR="00261052" w:rsidRPr="004C74CA" w:rsidRDefault="00261052" w:rsidP="00261052">
      <w:pPr>
        <w:spacing w:before="20" w:after="20"/>
        <w:rPr>
          <w:rFonts w:asciiTheme="minorHAnsi" w:hAnsiTheme="minorHAnsi" w:cs="Segoe UI"/>
          <w:b/>
          <w:sz w:val="16"/>
          <w:szCs w:val="16"/>
          <w:lang w:eastAsia="es-ES"/>
        </w:rPr>
      </w:pPr>
      <w:r w:rsidRPr="004C74CA">
        <w:rPr>
          <w:rFonts w:asciiTheme="minorHAnsi" w:hAnsiTheme="minorHAnsi" w:cs="Segoe UI"/>
          <w:b/>
          <w:sz w:val="16"/>
          <w:szCs w:val="16"/>
          <w:lang w:eastAsia="es-ES"/>
        </w:rPr>
        <w:t xml:space="preserve">Redes sociales canales de Prensa: </w:t>
      </w:r>
    </w:p>
    <w:p w14:paraId="2ED4DC60" w14:textId="77777777" w:rsidR="00261052" w:rsidRPr="004C74CA" w:rsidRDefault="00261052" w:rsidP="00261052">
      <w:pPr>
        <w:spacing w:before="20" w:after="20"/>
        <w:rPr>
          <w:rFonts w:asciiTheme="minorHAnsi" w:hAnsiTheme="minorHAnsi" w:cs="Segoe UI"/>
          <w:sz w:val="16"/>
          <w:szCs w:val="16"/>
          <w:lang w:eastAsia="es-ES"/>
        </w:rPr>
      </w:pPr>
      <w:r w:rsidRPr="004C74CA">
        <w:rPr>
          <w:rFonts w:asciiTheme="minorHAnsi" w:hAnsiTheme="minorHAnsi" w:cs="Segoe UI"/>
          <w:b/>
          <w:bCs/>
          <w:sz w:val="16"/>
          <w:szCs w:val="16"/>
          <w:lang w:eastAsia="es-ES"/>
        </w:rPr>
        <w:t>- </w:t>
      </w:r>
      <w:r w:rsidRPr="004C74CA">
        <w:rPr>
          <w:rFonts w:asciiTheme="minorHAnsi" w:hAnsiTheme="minorHAnsi" w:cs="Segoe UI"/>
          <w:sz w:val="16"/>
          <w:szCs w:val="16"/>
          <w:lang w:eastAsia="es-ES"/>
        </w:rPr>
        <w:t>Twitter: </w:t>
      </w:r>
      <w:hyperlink r:id="rId11" w:tooltip="https://twitter.com/jlr_news?lang=en" w:history="1">
        <w:r w:rsidRPr="004C74CA">
          <w:rPr>
            <w:rFonts w:asciiTheme="minorHAnsi" w:hAnsiTheme="minorHAnsi" w:cs="Segoe UI"/>
            <w:b/>
            <w:bCs/>
            <w:color w:val="0000FF"/>
            <w:sz w:val="16"/>
            <w:szCs w:val="16"/>
            <w:u w:val="single"/>
            <w:lang w:eastAsia="es-ES"/>
          </w:rPr>
          <w:t>@</w:t>
        </w:r>
        <w:proofErr w:type="spellStart"/>
        <w:r w:rsidRPr="004C74CA">
          <w:rPr>
            <w:rFonts w:asciiTheme="minorHAnsi" w:hAnsiTheme="minorHAnsi" w:cs="Segoe UI"/>
            <w:b/>
            <w:bCs/>
            <w:color w:val="0000FF"/>
            <w:sz w:val="16"/>
            <w:szCs w:val="16"/>
            <w:u w:val="single"/>
            <w:lang w:eastAsia="es-ES"/>
          </w:rPr>
          <w:t>JLR_News</w:t>
        </w:r>
        <w:proofErr w:type="spellEnd"/>
      </w:hyperlink>
    </w:p>
    <w:p w14:paraId="37170DBE" w14:textId="77777777" w:rsidR="00261052" w:rsidRPr="004C74CA" w:rsidRDefault="00261052" w:rsidP="00261052">
      <w:pPr>
        <w:spacing w:before="20" w:after="20"/>
        <w:rPr>
          <w:rFonts w:asciiTheme="minorHAnsi" w:hAnsiTheme="minorHAnsi" w:cs="Segoe UI"/>
          <w:sz w:val="16"/>
          <w:szCs w:val="16"/>
          <w:lang w:eastAsia="es-ES"/>
        </w:rPr>
      </w:pPr>
      <w:r w:rsidRPr="004C74CA">
        <w:rPr>
          <w:rFonts w:asciiTheme="minorHAnsi" w:hAnsiTheme="minorHAnsi" w:cs="Segoe UI"/>
          <w:b/>
          <w:bCs/>
          <w:sz w:val="16"/>
          <w:szCs w:val="16"/>
          <w:lang w:eastAsia="es-ES"/>
        </w:rPr>
        <w:t>- </w:t>
      </w:r>
      <w:r w:rsidRPr="004C74CA">
        <w:rPr>
          <w:rFonts w:asciiTheme="minorHAnsi" w:hAnsiTheme="minorHAnsi" w:cs="Segoe UI"/>
          <w:sz w:val="16"/>
          <w:szCs w:val="16"/>
          <w:lang w:eastAsia="es-ES"/>
        </w:rPr>
        <w:t>LinkedIn: </w:t>
      </w:r>
      <w:hyperlink r:id="rId12" w:tooltip="https://www.linkedin.com/company/269818" w:history="1">
        <w:r w:rsidRPr="004C74CA">
          <w:rPr>
            <w:rFonts w:asciiTheme="minorHAnsi" w:hAnsiTheme="minorHAnsi" w:cs="Segoe UI"/>
            <w:b/>
            <w:bCs/>
            <w:color w:val="0000FF"/>
            <w:sz w:val="16"/>
            <w:szCs w:val="16"/>
            <w:u w:val="single"/>
            <w:lang w:eastAsia="es-ES"/>
          </w:rPr>
          <w:t>@JaguarLandRover</w:t>
        </w:r>
      </w:hyperlink>
    </w:p>
    <w:p w14:paraId="0A76F4B7" w14:textId="77777777" w:rsidR="00261052" w:rsidRPr="004C74CA" w:rsidRDefault="00261052" w:rsidP="00261052">
      <w:pPr>
        <w:jc w:val="both"/>
        <w:rPr>
          <w:rFonts w:asciiTheme="minorHAnsi" w:hAnsiTheme="minorHAnsi" w:cstheme="minorHAnsi"/>
          <w:b/>
          <w:sz w:val="16"/>
          <w:szCs w:val="16"/>
        </w:rPr>
      </w:pPr>
    </w:p>
    <w:p w14:paraId="1096B6EC" w14:textId="77777777" w:rsidR="00261052" w:rsidRPr="004C74CA" w:rsidRDefault="00261052" w:rsidP="00261052">
      <w:pPr>
        <w:pStyle w:val="p1"/>
        <w:rPr>
          <w:rFonts w:asciiTheme="minorHAnsi" w:hAnsiTheme="minorHAnsi"/>
          <w:color w:val="000000" w:themeColor="text1"/>
          <w:sz w:val="16"/>
          <w:szCs w:val="16"/>
          <w:lang w:val="es-ES"/>
        </w:rPr>
      </w:pPr>
    </w:p>
    <w:p w14:paraId="00F4362F" w14:textId="4B2A1E7A" w:rsidR="00261052" w:rsidRPr="004C74CA" w:rsidRDefault="00261052" w:rsidP="00261052">
      <w:pPr>
        <w:pStyle w:val="p1"/>
        <w:rPr>
          <w:rFonts w:asciiTheme="minorHAnsi" w:hAnsiTheme="minorHAnsi"/>
          <w:color w:val="000000" w:themeColor="text1"/>
          <w:sz w:val="16"/>
          <w:szCs w:val="16"/>
          <w:lang w:val="es-ES"/>
        </w:rPr>
      </w:pPr>
      <w:r>
        <w:rPr>
          <w:rFonts w:asciiTheme="minorHAnsi" w:hAnsiTheme="minorHAnsi"/>
          <w:b/>
          <w:bCs/>
          <w:color w:val="000000" w:themeColor="text1"/>
          <w:sz w:val="16"/>
          <w:szCs w:val="16"/>
          <w:lang w:val="es-ES"/>
        </w:rPr>
        <w:t xml:space="preserve">Redes Sociales </w:t>
      </w:r>
      <w:r w:rsidRPr="004C74CA">
        <w:rPr>
          <w:rFonts w:asciiTheme="minorHAnsi" w:hAnsiTheme="minorHAnsi"/>
          <w:b/>
          <w:bCs/>
          <w:color w:val="000000" w:themeColor="text1"/>
          <w:sz w:val="16"/>
          <w:szCs w:val="16"/>
          <w:lang w:val="es-ES"/>
        </w:rPr>
        <w:t>Land Rover España</w:t>
      </w:r>
    </w:p>
    <w:p w14:paraId="33CF5043" w14:textId="77777777" w:rsidR="00261052" w:rsidRPr="004C74CA" w:rsidRDefault="00261052" w:rsidP="00261052">
      <w:pPr>
        <w:pStyle w:val="p1"/>
        <w:rPr>
          <w:rFonts w:asciiTheme="minorHAnsi" w:hAnsiTheme="minorHAnsi"/>
          <w:color w:val="000000" w:themeColor="text1"/>
          <w:sz w:val="16"/>
          <w:szCs w:val="16"/>
        </w:rPr>
      </w:pPr>
      <w:r w:rsidRPr="004C74CA">
        <w:rPr>
          <w:rFonts w:asciiTheme="minorHAnsi" w:hAnsiTheme="minorHAnsi"/>
          <w:color w:val="000000" w:themeColor="text1"/>
          <w:sz w:val="16"/>
          <w:szCs w:val="16"/>
        </w:rPr>
        <w:t xml:space="preserve">Facebook Land Rover </w:t>
      </w:r>
      <w:proofErr w:type="spellStart"/>
      <w:r w:rsidRPr="004C74CA">
        <w:rPr>
          <w:rFonts w:asciiTheme="minorHAnsi" w:hAnsiTheme="minorHAnsi"/>
          <w:color w:val="000000" w:themeColor="text1"/>
          <w:sz w:val="16"/>
          <w:szCs w:val="16"/>
        </w:rPr>
        <w:t>España</w:t>
      </w:r>
      <w:proofErr w:type="spellEnd"/>
      <w:r w:rsidRPr="004C74CA">
        <w:rPr>
          <w:rFonts w:asciiTheme="minorHAnsi" w:hAnsiTheme="minorHAnsi"/>
          <w:color w:val="000000" w:themeColor="text1"/>
          <w:sz w:val="16"/>
          <w:szCs w:val="16"/>
        </w:rPr>
        <w:t xml:space="preserve"> – </w:t>
      </w:r>
      <w:hyperlink r:id="rId13" w:history="1">
        <w:r w:rsidRPr="004C74CA">
          <w:rPr>
            <w:rStyle w:val="s1"/>
            <w:rFonts w:asciiTheme="minorHAnsi" w:hAnsiTheme="minorHAnsi"/>
            <w:color w:val="000000" w:themeColor="text1"/>
            <w:sz w:val="16"/>
            <w:szCs w:val="16"/>
          </w:rPr>
          <w:t>facebook.com/landrover.es</w:t>
        </w:r>
      </w:hyperlink>
    </w:p>
    <w:p w14:paraId="3346F41B" w14:textId="77777777" w:rsidR="00261052" w:rsidRPr="004C74CA" w:rsidRDefault="00261052" w:rsidP="00261052">
      <w:pPr>
        <w:pStyle w:val="p1"/>
        <w:rPr>
          <w:rFonts w:asciiTheme="minorHAnsi" w:hAnsiTheme="minorHAnsi"/>
          <w:color w:val="000000" w:themeColor="text1"/>
          <w:sz w:val="16"/>
          <w:szCs w:val="16"/>
        </w:rPr>
      </w:pPr>
      <w:r w:rsidRPr="004C74CA">
        <w:rPr>
          <w:rFonts w:asciiTheme="minorHAnsi" w:hAnsiTheme="minorHAnsi"/>
          <w:color w:val="000000" w:themeColor="text1"/>
          <w:sz w:val="16"/>
          <w:szCs w:val="16"/>
        </w:rPr>
        <w:t xml:space="preserve">Twitter Land Rover </w:t>
      </w:r>
      <w:proofErr w:type="spellStart"/>
      <w:r w:rsidRPr="004C74CA">
        <w:rPr>
          <w:rFonts w:asciiTheme="minorHAnsi" w:hAnsiTheme="minorHAnsi"/>
          <w:color w:val="000000" w:themeColor="text1"/>
          <w:sz w:val="16"/>
          <w:szCs w:val="16"/>
        </w:rPr>
        <w:t>España</w:t>
      </w:r>
      <w:proofErr w:type="spellEnd"/>
      <w:r w:rsidRPr="004C74CA">
        <w:rPr>
          <w:rFonts w:asciiTheme="minorHAnsi" w:hAnsiTheme="minorHAnsi"/>
          <w:color w:val="000000" w:themeColor="text1"/>
          <w:sz w:val="16"/>
          <w:szCs w:val="16"/>
        </w:rPr>
        <w:t xml:space="preserve"> @</w:t>
      </w:r>
      <w:proofErr w:type="spellStart"/>
      <w:r w:rsidRPr="004C74CA">
        <w:rPr>
          <w:rFonts w:asciiTheme="minorHAnsi" w:hAnsiTheme="minorHAnsi"/>
          <w:color w:val="000000" w:themeColor="text1"/>
          <w:sz w:val="16"/>
          <w:szCs w:val="16"/>
        </w:rPr>
        <w:t>landrover_es</w:t>
      </w:r>
      <w:proofErr w:type="spellEnd"/>
    </w:p>
    <w:p w14:paraId="440F8604" w14:textId="77777777" w:rsidR="00261052" w:rsidRPr="00476FAF" w:rsidRDefault="00261052" w:rsidP="00261052">
      <w:pPr>
        <w:pStyle w:val="p1"/>
        <w:rPr>
          <w:rFonts w:asciiTheme="minorHAnsi" w:hAnsiTheme="minorHAnsi"/>
          <w:color w:val="000000" w:themeColor="text1"/>
          <w:sz w:val="16"/>
          <w:szCs w:val="16"/>
          <w:lang w:val="es-ES"/>
        </w:rPr>
      </w:pPr>
      <w:r w:rsidRPr="00476FAF">
        <w:rPr>
          <w:rFonts w:asciiTheme="minorHAnsi" w:hAnsiTheme="minorHAnsi"/>
          <w:color w:val="000000" w:themeColor="text1"/>
          <w:sz w:val="16"/>
          <w:szCs w:val="16"/>
          <w:lang w:val="es-ES"/>
        </w:rPr>
        <w:t>Instagram Land Rover España @</w:t>
      </w:r>
      <w:proofErr w:type="spellStart"/>
      <w:r w:rsidRPr="00476FAF">
        <w:rPr>
          <w:rFonts w:asciiTheme="minorHAnsi" w:hAnsiTheme="minorHAnsi"/>
          <w:color w:val="000000" w:themeColor="text1"/>
          <w:sz w:val="16"/>
          <w:szCs w:val="16"/>
          <w:lang w:val="es-ES"/>
        </w:rPr>
        <w:t>landroverspain</w:t>
      </w:r>
      <w:proofErr w:type="spellEnd"/>
    </w:p>
    <w:p w14:paraId="22950D40" w14:textId="77777777" w:rsidR="00261052" w:rsidRPr="00476FAF" w:rsidRDefault="00261052" w:rsidP="00261052">
      <w:pPr>
        <w:pStyle w:val="p1"/>
        <w:rPr>
          <w:rFonts w:asciiTheme="minorHAnsi" w:hAnsiTheme="minorHAnsi"/>
          <w:color w:val="000000" w:themeColor="text1"/>
          <w:sz w:val="16"/>
          <w:szCs w:val="16"/>
          <w:lang w:val="es-ES"/>
        </w:rPr>
      </w:pPr>
      <w:proofErr w:type="spellStart"/>
      <w:r w:rsidRPr="00476FAF">
        <w:rPr>
          <w:rFonts w:asciiTheme="minorHAnsi" w:hAnsiTheme="minorHAnsi"/>
          <w:color w:val="000000" w:themeColor="text1"/>
          <w:sz w:val="16"/>
          <w:szCs w:val="16"/>
          <w:lang w:val="es-ES"/>
        </w:rPr>
        <w:t>Youtube</w:t>
      </w:r>
      <w:proofErr w:type="spellEnd"/>
      <w:r w:rsidRPr="00476FAF">
        <w:rPr>
          <w:rFonts w:asciiTheme="minorHAnsi" w:hAnsiTheme="minorHAnsi"/>
          <w:color w:val="000000" w:themeColor="text1"/>
          <w:sz w:val="16"/>
          <w:szCs w:val="16"/>
          <w:lang w:val="es-ES"/>
        </w:rPr>
        <w:t xml:space="preserve"> Land Rover España </w:t>
      </w:r>
      <w:bookmarkStart w:id="1" w:name="_Hlk71098788"/>
      <w:r w:rsidR="00E00120">
        <w:fldChar w:fldCharType="begin"/>
      </w:r>
      <w:r w:rsidR="00E00120" w:rsidRPr="00476FAF">
        <w:rPr>
          <w:lang w:val="es-ES"/>
        </w:rPr>
        <w:instrText xml:space="preserve"> HYPERLINK "http://youtube.com/landroveres" </w:instrText>
      </w:r>
      <w:r w:rsidR="00E00120">
        <w:fldChar w:fldCharType="separate"/>
      </w:r>
      <w:r w:rsidRPr="00476FAF">
        <w:rPr>
          <w:rStyle w:val="s1"/>
          <w:rFonts w:asciiTheme="minorHAnsi" w:hAnsiTheme="minorHAnsi"/>
          <w:color w:val="000000" w:themeColor="text1"/>
          <w:sz w:val="16"/>
          <w:szCs w:val="16"/>
          <w:lang w:val="es-ES"/>
        </w:rPr>
        <w:t>youtube.com/</w:t>
      </w:r>
      <w:proofErr w:type="spellStart"/>
      <w:r w:rsidRPr="00476FAF">
        <w:rPr>
          <w:rStyle w:val="s1"/>
          <w:rFonts w:asciiTheme="minorHAnsi" w:hAnsiTheme="minorHAnsi"/>
          <w:color w:val="000000" w:themeColor="text1"/>
          <w:sz w:val="16"/>
          <w:szCs w:val="16"/>
          <w:lang w:val="es-ES"/>
        </w:rPr>
        <w:t>landroveres</w:t>
      </w:r>
      <w:proofErr w:type="spellEnd"/>
      <w:r w:rsidR="00E00120">
        <w:rPr>
          <w:rStyle w:val="s1"/>
          <w:rFonts w:asciiTheme="minorHAnsi" w:hAnsiTheme="minorHAnsi"/>
          <w:color w:val="000000" w:themeColor="text1"/>
          <w:sz w:val="16"/>
          <w:szCs w:val="16"/>
          <w:lang w:val="es-ES"/>
        </w:rPr>
        <w:fldChar w:fldCharType="end"/>
      </w:r>
      <w:bookmarkEnd w:id="1"/>
    </w:p>
    <w:p w14:paraId="50D638DB" w14:textId="77777777" w:rsidR="00261052" w:rsidRPr="00476FAF" w:rsidRDefault="00261052" w:rsidP="00261052">
      <w:pPr>
        <w:jc w:val="both"/>
        <w:rPr>
          <w:rFonts w:asciiTheme="majorHAnsi" w:hAnsiTheme="majorHAnsi"/>
          <w:b/>
          <w:sz w:val="16"/>
          <w:szCs w:val="16"/>
        </w:rPr>
      </w:pPr>
    </w:p>
    <w:p w14:paraId="454FFC0E" w14:textId="77777777" w:rsidR="00261052" w:rsidRPr="00476FAF" w:rsidRDefault="00261052" w:rsidP="00261052">
      <w:pPr>
        <w:jc w:val="both"/>
        <w:rPr>
          <w:rFonts w:asciiTheme="majorHAnsi" w:hAnsiTheme="majorHAnsi"/>
          <w:b/>
          <w:sz w:val="16"/>
          <w:szCs w:val="16"/>
        </w:rPr>
      </w:pPr>
    </w:p>
    <w:p w14:paraId="28857E67" w14:textId="77777777" w:rsidR="00261052" w:rsidRPr="00476FAF" w:rsidRDefault="00261052" w:rsidP="00261052">
      <w:pPr>
        <w:jc w:val="both"/>
        <w:rPr>
          <w:rFonts w:asciiTheme="majorHAnsi" w:hAnsiTheme="majorHAnsi"/>
          <w:b/>
          <w:sz w:val="16"/>
          <w:szCs w:val="16"/>
        </w:rPr>
      </w:pPr>
    </w:p>
    <w:p w14:paraId="73F22A20" w14:textId="77777777"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Notas a los editores</w:t>
      </w:r>
    </w:p>
    <w:p w14:paraId="2C46FB06" w14:textId="77777777" w:rsidR="006523E7" w:rsidRPr="006523E7" w:rsidRDefault="006523E7" w:rsidP="006523E7">
      <w:pPr>
        <w:rPr>
          <w:rFonts w:asciiTheme="majorHAnsi" w:hAnsiTheme="majorHAnsi"/>
          <w:b/>
          <w:sz w:val="16"/>
          <w:szCs w:val="16"/>
        </w:rPr>
      </w:pPr>
    </w:p>
    <w:p w14:paraId="3A18D026" w14:textId="77777777"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Acerca de Land Rover</w:t>
      </w:r>
    </w:p>
    <w:p w14:paraId="64F619C5" w14:textId="77777777" w:rsidR="006523E7" w:rsidRPr="006523E7" w:rsidRDefault="006523E7" w:rsidP="006523E7">
      <w:pPr>
        <w:rPr>
          <w:rFonts w:asciiTheme="majorHAnsi" w:hAnsiTheme="majorHAnsi"/>
          <w:b/>
          <w:sz w:val="16"/>
          <w:szCs w:val="16"/>
        </w:rPr>
      </w:pPr>
    </w:p>
    <w:p w14:paraId="50477DD9"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Desde 1948, Land Rover fabrica auténticos 4x4 que representan un verdadero abanico de capacidades en toda la gama de modelos. Desde el Defender, hasta el Discovery, pasando por el Discovery Sport, el Range Rover, el Range Rover Sport, el Range Rover Velar y el Range Rover Evoque, todos y cada uno de ellos definen los segmentos de SUV del mundo, con el 80% de esta gama de modelos exportados a más de 100 países.</w:t>
      </w:r>
    </w:p>
    <w:p w14:paraId="61B3BB28" w14:textId="77777777" w:rsidR="006523E7" w:rsidRPr="006523E7" w:rsidRDefault="006523E7" w:rsidP="006523E7">
      <w:pPr>
        <w:rPr>
          <w:rFonts w:asciiTheme="majorHAnsi" w:hAnsiTheme="majorHAnsi"/>
          <w:b/>
          <w:sz w:val="16"/>
          <w:szCs w:val="16"/>
        </w:rPr>
      </w:pPr>
    </w:p>
    <w:p w14:paraId="7FA079DC" w14:textId="77777777" w:rsidR="006523E7" w:rsidRPr="006523E7" w:rsidRDefault="006523E7" w:rsidP="006523E7">
      <w:pPr>
        <w:rPr>
          <w:rFonts w:asciiTheme="majorHAnsi" w:hAnsiTheme="majorHAnsi"/>
          <w:b/>
          <w:sz w:val="16"/>
          <w:szCs w:val="16"/>
        </w:rPr>
      </w:pPr>
    </w:p>
    <w:p w14:paraId="4A6FEE3F" w14:textId="77777777"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Sinopsis:</w:t>
      </w:r>
    </w:p>
    <w:p w14:paraId="4313D482" w14:textId="7C23C928" w:rsidR="006523E7" w:rsidRDefault="006523E7" w:rsidP="006523E7">
      <w:pPr>
        <w:rPr>
          <w:rFonts w:asciiTheme="majorHAnsi" w:hAnsiTheme="majorHAnsi"/>
          <w:bCs/>
          <w:sz w:val="16"/>
          <w:szCs w:val="16"/>
        </w:rPr>
      </w:pPr>
      <w:r w:rsidRPr="006523E7">
        <w:rPr>
          <w:rFonts w:asciiTheme="majorHAnsi" w:hAnsiTheme="majorHAnsi"/>
          <w:bCs/>
          <w:sz w:val="16"/>
          <w:szCs w:val="16"/>
        </w:rPr>
        <w:t xml:space="preserve">En Sin </w:t>
      </w:r>
      <w:r w:rsidRPr="00D4650D">
        <w:rPr>
          <w:rFonts w:asciiTheme="majorHAnsi" w:hAnsiTheme="majorHAnsi"/>
          <w:bCs/>
          <w:i/>
          <w:iCs/>
          <w:sz w:val="16"/>
          <w:szCs w:val="16"/>
        </w:rPr>
        <w:t>tiempo para morir</w:t>
      </w:r>
      <w:r w:rsidRPr="006523E7">
        <w:rPr>
          <w:rFonts w:asciiTheme="majorHAnsi" w:hAnsiTheme="majorHAnsi"/>
          <w:bCs/>
          <w:sz w:val="16"/>
          <w:szCs w:val="16"/>
        </w:rPr>
        <w:t>, Bond se ha retirado del servicio activo para disfrutar de una vida tranquila en Jamaica. No obstante, esta pacífica existencia se ve interrumpida cuando su viejo amigo de la CIA, Felix Leiter, le pide ayuda. Su misión, que consiste en rescatar a un científico secuestrado, resulta ser mucho más compleja de lo esperado cuando Bond descubre la existencia de un misterioso villano armado con una nueva y peligrosa tecnología.</w:t>
      </w:r>
    </w:p>
    <w:p w14:paraId="03E90F94" w14:textId="77777777" w:rsidR="00D4650D" w:rsidRPr="006523E7" w:rsidRDefault="00D4650D" w:rsidP="006523E7">
      <w:pPr>
        <w:rPr>
          <w:rFonts w:asciiTheme="majorHAnsi" w:hAnsiTheme="majorHAnsi"/>
          <w:bCs/>
          <w:sz w:val="16"/>
          <w:szCs w:val="16"/>
        </w:rPr>
      </w:pPr>
    </w:p>
    <w:p w14:paraId="6ACC4F19" w14:textId="77777777"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 xml:space="preserve">Acerca de EON </w:t>
      </w:r>
      <w:proofErr w:type="spellStart"/>
      <w:r w:rsidRPr="006523E7">
        <w:rPr>
          <w:rFonts w:asciiTheme="majorHAnsi" w:hAnsiTheme="majorHAnsi"/>
          <w:b/>
          <w:sz w:val="16"/>
          <w:szCs w:val="16"/>
        </w:rPr>
        <w:t>Productions</w:t>
      </w:r>
      <w:proofErr w:type="spellEnd"/>
    </w:p>
    <w:p w14:paraId="3B03640C"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 xml:space="preserve">EON </w:t>
      </w:r>
      <w:proofErr w:type="spellStart"/>
      <w:r w:rsidRPr="006523E7">
        <w:rPr>
          <w:rFonts w:asciiTheme="majorHAnsi" w:hAnsiTheme="majorHAnsi"/>
          <w:bCs/>
          <w:sz w:val="16"/>
          <w:szCs w:val="16"/>
        </w:rPr>
        <w:t>Productions</w:t>
      </w:r>
      <w:proofErr w:type="spellEnd"/>
      <w:r w:rsidRPr="006523E7">
        <w:rPr>
          <w:rFonts w:asciiTheme="majorHAnsi" w:hAnsiTheme="majorHAnsi"/>
          <w:bCs/>
          <w:sz w:val="16"/>
          <w:szCs w:val="16"/>
        </w:rPr>
        <w:t xml:space="preserve"> Limited y </w:t>
      </w:r>
      <w:proofErr w:type="spellStart"/>
      <w:r w:rsidRPr="006523E7">
        <w:rPr>
          <w:rFonts w:asciiTheme="majorHAnsi" w:hAnsiTheme="majorHAnsi"/>
          <w:bCs/>
          <w:sz w:val="16"/>
          <w:szCs w:val="16"/>
        </w:rPr>
        <w:t>Danjaq</w:t>
      </w:r>
      <w:proofErr w:type="spellEnd"/>
      <w:r w:rsidRPr="006523E7">
        <w:rPr>
          <w:rFonts w:asciiTheme="majorHAnsi" w:hAnsiTheme="majorHAnsi"/>
          <w:bCs/>
          <w:sz w:val="16"/>
          <w:szCs w:val="16"/>
        </w:rPr>
        <w:t xml:space="preserve"> LLC son propiedad de la familia Broccoli/Wilson y se encuentran bajo su total dirección. </w:t>
      </w:r>
      <w:proofErr w:type="spellStart"/>
      <w:r w:rsidRPr="006523E7">
        <w:rPr>
          <w:rFonts w:asciiTheme="majorHAnsi" w:hAnsiTheme="majorHAnsi"/>
          <w:bCs/>
          <w:sz w:val="16"/>
          <w:szCs w:val="16"/>
        </w:rPr>
        <w:t>Danjaq</w:t>
      </w:r>
      <w:proofErr w:type="spellEnd"/>
      <w:r w:rsidRPr="006523E7">
        <w:rPr>
          <w:rFonts w:asciiTheme="majorHAnsi" w:hAnsiTheme="majorHAnsi"/>
          <w:bCs/>
          <w:sz w:val="16"/>
          <w:szCs w:val="16"/>
        </w:rPr>
        <w:t xml:space="preserve"> es la compañía estadounidense copropietaria, con MGM, de los derechos de las películas de James Bond existentes y controla el derecho de producir </w:t>
      </w:r>
      <w:r w:rsidRPr="006523E7">
        <w:rPr>
          <w:rFonts w:asciiTheme="majorHAnsi" w:hAnsiTheme="majorHAnsi"/>
          <w:bCs/>
          <w:sz w:val="16"/>
          <w:szCs w:val="16"/>
        </w:rPr>
        <w:lastRenderedPageBreak/>
        <w:t xml:space="preserve">futuras películas de dicho personaje. EON </w:t>
      </w:r>
      <w:proofErr w:type="spellStart"/>
      <w:r w:rsidRPr="006523E7">
        <w:rPr>
          <w:rFonts w:asciiTheme="majorHAnsi" w:hAnsiTheme="majorHAnsi"/>
          <w:bCs/>
          <w:sz w:val="16"/>
          <w:szCs w:val="16"/>
        </w:rPr>
        <w:t>Productions</w:t>
      </w:r>
      <w:proofErr w:type="spellEnd"/>
      <w:r w:rsidRPr="006523E7">
        <w:rPr>
          <w:rFonts w:asciiTheme="majorHAnsi" w:hAnsiTheme="majorHAnsi"/>
          <w:bCs/>
          <w:sz w:val="16"/>
          <w:szCs w:val="16"/>
        </w:rPr>
        <w:t xml:space="preserve">, filial de </w:t>
      </w:r>
      <w:proofErr w:type="spellStart"/>
      <w:r w:rsidRPr="006523E7">
        <w:rPr>
          <w:rFonts w:asciiTheme="majorHAnsi" w:hAnsiTheme="majorHAnsi"/>
          <w:bCs/>
          <w:sz w:val="16"/>
          <w:szCs w:val="16"/>
        </w:rPr>
        <w:t>Danjaq</w:t>
      </w:r>
      <w:proofErr w:type="spellEnd"/>
      <w:r w:rsidRPr="006523E7">
        <w:rPr>
          <w:rFonts w:asciiTheme="majorHAnsi" w:hAnsiTheme="majorHAnsi"/>
          <w:bCs/>
          <w:sz w:val="16"/>
          <w:szCs w:val="16"/>
        </w:rPr>
        <w:t xml:space="preserve">, es la empresa de producción británica que graba las películas de James Bond desde 1962 y controla junto con </w:t>
      </w:r>
      <w:proofErr w:type="spellStart"/>
      <w:r w:rsidRPr="006523E7">
        <w:rPr>
          <w:rFonts w:asciiTheme="majorHAnsi" w:hAnsiTheme="majorHAnsi"/>
          <w:bCs/>
          <w:sz w:val="16"/>
          <w:szCs w:val="16"/>
        </w:rPr>
        <w:t>Danjaq</w:t>
      </w:r>
      <w:proofErr w:type="spellEnd"/>
      <w:r w:rsidRPr="006523E7">
        <w:rPr>
          <w:rFonts w:asciiTheme="majorHAnsi" w:hAnsiTheme="majorHAnsi"/>
          <w:bCs/>
          <w:sz w:val="16"/>
          <w:szCs w:val="16"/>
        </w:rPr>
        <w:t xml:space="preserve"> sus productos de </w:t>
      </w:r>
      <w:proofErr w:type="spellStart"/>
      <w:r w:rsidRPr="006523E7">
        <w:rPr>
          <w:rFonts w:asciiTheme="majorHAnsi" w:hAnsiTheme="majorHAnsi"/>
          <w:bCs/>
          <w:sz w:val="16"/>
          <w:szCs w:val="16"/>
        </w:rPr>
        <w:t>merchandising</w:t>
      </w:r>
      <w:proofErr w:type="spellEnd"/>
      <w:r w:rsidRPr="006523E7">
        <w:rPr>
          <w:rFonts w:asciiTheme="majorHAnsi" w:hAnsiTheme="majorHAnsi"/>
          <w:bCs/>
          <w:sz w:val="16"/>
          <w:szCs w:val="16"/>
        </w:rPr>
        <w:t xml:space="preserve"> en todo el mundo. La 25ª película de 007 se encuentra actualmente en proceso de posproducción. Para obtener más información, visite www.007.com.</w:t>
      </w:r>
    </w:p>
    <w:p w14:paraId="656964B6" w14:textId="77777777" w:rsidR="006523E7" w:rsidRDefault="006523E7" w:rsidP="006523E7">
      <w:pPr>
        <w:rPr>
          <w:rFonts w:asciiTheme="majorHAnsi" w:hAnsiTheme="majorHAnsi"/>
          <w:b/>
          <w:sz w:val="16"/>
          <w:szCs w:val="16"/>
        </w:rPr>
      </w:pPr>
    </w:p>
    <w:p w14:paraId="0C2204D7" w14:textId="6A6FFDD3"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Acerca de Metro-</w:t>
      </w:r>
      <w:proofErr w:type="spellStart"/>
      <w:r w:rsidRPr="006523E7">
        <w:rPr>
          <w:rFonts w:asciiTheme="majorHAnsi" w:hAnsiTheme="majorHAnsi"/>
          <w:b/>
          <w:sz w:val="16"/>
          <w:szCs w:val="16"/>
        </w:rPr>
        <w:t>Goldwyn</w:t>
      </w:r>
      <w:proofErr w:type="spellEnd"/>
      <w:r w:rsidRPr="006523E7">
        <w:rPr>
          <w:rFonts w:asciiTheme="majorHAnsi" w:hAnsiTheme="majorHAnsi"/>
          <w:b/>
          <w:sz w:val="16"/>
          <w:szCs w:val="16"/>
        </w:rPr>
        <w:t xml:space="preserve">-Mayer </w:t>
      </w:r>
    </w:p>
    <w:p w14:paraId="102075D7"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Metro-</w:t>
      </w:r>
      <w:proofErr w:type="spellStart"/>
      <w:r w:rsidRPr="006523E7">
        <w:rPr>
          <w:rFonts w:asciiTheme="majorHAnsi" w:hAnsiTheme="majorHAnsi"/>
          <w:bCs/>
          <w:sz w:val="16"/>
          <w:szCs w:val="16"/>
        </w:rPr>
        <w:t>Goldwyn</w:t>
      </w:r>
      <w:proofErr w:type="spellEnd"/>
      <w:r w:rsidRPr="006523E7">
        <w:rPr>
          <w:rFonts w:asciiTheme="majorHAnsi" w:hAnsiTheme="majorHAnsi"/>
          <w:bCs/>
          <w:sz w:val="16"/>
          <w:szCs w:val="16"/>
        </w:rPr>
        <w:t xml:space="preserve">-Mayer (MGM) es una compañía de entretenimiento centrada en la producción y distribución de contenidos de cine y televisión a nivel mundial. La compañía posee una de las mayores bibliotecas mundiales más destacadas, con contenido cinematográfico y televisivo de primer nivel. Además, MGM posee participaciones en canales de televisión nacionales e internacionales y es propietaria mayoritaria y distribuidora del </w:t>
      </w:r>
      <w:proofErr w:type="spellStart"/>
      <w:r w:rsidRPr="006523E7">
        <w:rPr>
          <w:rFonts w:asciiTheme="majorHAnsi" w:hAnsiTheme="majorHAnsi"/>
          <w:bCs/>
          <w:sz w:val="16"/>
          <w:szCs w:val="16"/>
        </w:rPr>
        <w:t>United</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Artists</w:t>
      </w:r>
      <w:proofErr w:type="spellEnd"/>
      <w:r w:rsidRPr="006523E7">
        <w:rPr>
          <w:rFonts w:asciiTheme="majorHAnsi" w:hAnsiTheme="majorHAnsi"/>
          <w:bCs/>
          <w:sz w:val="16"/>
          <w:szCs w:val="16"/>
        </w:rPr>
        <w:t xml:space="preserve"> Media Group (UAMG). Para más información, visite www.mgm.com.</w:t>
      </w:r>
    </w:p>
    <w:p w14:paraId="45550A11" w14:textId="77777777" w:rsidR="006523E7" w:rsidRDefault="006523E7" w:rsidP="006523E7">
      <w:pPr>
        <w:rPr>
          <w:rFonts w:asciiTheme="majorHAnsi" w:hAnsiTheme="majorHAnsi"/>
          <w:b/>
          <w:sz w:val="16"/>
          <w:szCs w:val="16"/>
        </w:rPr>
      </w:pPr>
    </w:p>
    <w:p w14:paraId="48556264" w14:textId="4445D04E"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 xml:space="preserve">Acerca de Universal </w:t>
      </w:r>
      <w:proofErr w:type="spellStart"/>
      <w:r w:rsidRPr="006523E7">
        <w:rPr>
          <w:rFonts w:asciiTheme="majorHAnsi" w:hAnsiTheme="majorHAnsi"/>
          <w:b/>
          <w:sz w:val="16"/>
          <w:szCs w:val="16"/>
        </w:rPr>
        <w:t>Pictures</w:t>
      </w:r>
      <w:proofErr w:type="spellEnd"/>
      <w:r w:rsidRPr="006523E7">
        <w:rPr>
          <w:rFonts w:asciiTheme="majorHAnsi" w:hAnsiTheme="majorHAnsi"/>
          <w:b/>
          <w:sz w:val="16"/>
          <w:szCs w:val="16"/>
        </w:rPr>
        <w:t xml:space="preserve"> International</w:t>
      </w:r>
    </w:p>
    <w:p w14:paraId="0EAC7364" w14:textId="77777777" w:rsidR="006523E7" w:rsidRPr="006523E7" w:rsidRDefault="006523E7" w:rsidP="006523E7">
      <w:pPr>
        <w:rPr>
          <w:rFonts w:asciiTheme="majorHAnsi" w:hAnsiTheme="majorHAnsi"/>
          <w:bCs/>
          <w:sz w:val="16"/>
          <w:szCs w:val="16"/>
        </w:rPr>
      </w:pPr>
      <w:r w:rsidRPr="006523E7">
        <w:rPr>
          <w:rFonts w:asciiTheme="majorHAnsi" w:hAnsiTheme="majorHAnsi"/>
          <w:bCs/>
          <w:sz w:val="16"/>
          <w:szCs w:val="16"/>
        </w:rPr>
        <w:t xml:space="preserve">Universal </w:t>
      </w:r>
      <w:proofErr w:type="spellStart"/>
      <w:r w:rsidRPr="006523E7">
        <w:rPr>
          <w:rFonts w:asciiTheme="majorHAnsi" w:hAnsiTheme="majorHAnsi"/>
          <w:bCs/>
          <w:sz w:val="16"/>
          <w:szCs w:val="16"/>
        </w:rPr>
        <w:t>Pictures</w:t>
      </w:r>
      <w:proofErr w:type="spellEnd"/>
      <w:r w:rsidRPr="006523E7">
        <w:rPr>
          <w:rFonts w:asciiTheme="majorHAnsi" w:hAnsiTheme="majorHAnsi"/>
          <w:bCs/>
          <w:sz w:val="16"/>
          <w:szCs w:val="16"/>
        </w:rPr>
        <w:t xml:space="preserve"> International (UPI) es la división de distribución y comercialización internacional de Universal </w:t>
      </w:r>
      <w:proofErr w:type="spellStart"/>
      <w:r w:rsidRPr="006523E7">
        <w:rPr>
          <w:rFonts w:asciiTheme="majorHAnsi" w:hAnsiTheme="majorHAnsi"/>
          <w:bCs/>
          <w:sz w:val="16"/>
          <w:szCs w:val="16"/>
        </w:rPr>
        <w:t>Pictures</w:t>
      </w:r>
      <w:proofErr w:type="spellEnd"/>
      <w:r w:rsidRPr="006523E7">
        <w:rPr>
          <w:rFonts w:asciiTheme="majorHAnsi" w:hAnsiTheme="majorHAnsi"/>
          <w:bCs/>
          <w:sz w:val="16"/>
          <w:szCs w:val="16"/>
        </w:rPr>
        <w:t xml:space="preserve">. En el Reino Unido, Irlanda, España, Italia, Alemania, Austria, Suiza, Países Bajos, Francia, Rusia, Corea, Australia, Nueva Zelanda, México y China (incluida la RAE de Hong Kong), UPI comercializa y distribuye directamente las películas a través de sus propias oficinas, creando campañas y estrategias de estreno locales. En otras partes del mundo, UPI se asocia con Warner Bros, con Paramount a través de </w:t>
      </w:r>
      <w:proofErr w:type="spellStart"/>
      <w:r w:rsidRPr="006523E7">
        <w:rPr>
          <w:rFonts w:asciiTheme="majorHAnsi" w:hAnsiTheme="majorHAnsi"/>
          <w:bCs/>
          <w:sz w:val="16"/>
          <w:szCs w:val="16"/>
        </w:rPr>
        <w:t>United</w:t>
      </w:r>
      <w:proofErr w:type="spellEnd"/>
      <w:r w:rsidRPr="006523E7">
        <w:rPr>
          <w:rFonts w:asciiTheme="majorHAnsi" w:hAnsiTheme="majorHAnsi"/>
          <w:bCs/>
          <w:sz w:val="16"/>
          <w:szCs w:val="16"/>
        </w:rPr>
        <w:t xml:space="preserve"> International </w:t>
      </w:r>
      <w:proofErr w:type="spellStart"/>
      <w:r w:rsidRPr="006523E7">
        <w:rPr>
          <w:rFonts w:asciiTheme="majorHAnsi" w:hAnsiTheme="majorHAnsi"/>
          <w:bCs/>
          <w:sz w:val="16"/>
          <w:szCs w:val="16"/>
        </w:rPr>
        <w:t>Pictures</w:t>
      </w:r>
      <w:proofErr w:type="spellEnd"/>
      <w:r w:rsidRPr="006523E7">
        <w:rPr>
          <w:rFonts w:asciiTheme="majorHAnsi" w:hAnsiTheme="majorHAnsi"/>
          <w:bCs/>
          <w:sz w:val="16"/>
          <w:szCs w:val="16"/>
        </w:rPr>
        <w:t xml:space="preserve"> (UIP) y con Sony, directamente o a través de UIP, para distribuir sus películas. Universal </w:t>
      </w:r>
      <w:proofErr w:type="spellStart"/>
      <w:r w:rsidRPr="006523E7">
        <w:rPr>
          <w:rFonts w:asciiTheme="majorHAnsi" w:hAnsiTheme="majorHAnsi"/>
          <w:bCs/>
          <w:sz w:val="16"/>
          <w:szCs w:val="16"/>
        </w:rPr>
        <w:t>Pictures</w:t>
      </w:r>
      <w:proofErr w:type="spellEnd"/>
      <w:r w:rsidRPr="006523E7">
        <w:rPr>
          <w:rFonts w:asciiTheme="majorHAnsi" w:hAnsiTheme="majorHAnsi"/>
          <w:bCs/>
          <w:sz w:val="16"/>
          <w:szCs w:val="16"/>
        </w:rPr>
        <w:t xml:space="preserve"> forma parte de NBCUniversal, una de las principales empresas a nivel mundial en el sector de los medios de comunicación y el entretenimiento en cuanto al desarrollo, la producción y la comercialización de entretenimiento, noticias e información para el público global. NBCUniversal es una filial de Comcast </w:t>
      </w:r>
      <w:proofErr w:type="spellStart"/>
      <w:r w:rsidRPr="006523E7">
        <w:rPr>
          <w:rFonts w:asciiTheme="majorHAnsi" w:hAnsiTheme="majorHAnsi"/>
          <w:bCs/>
          <w:sz w:val="16"/>
          <w:szCs w:val="16"/>
        </w:rPr>
        <w:t>Corporation</w:t>
      </w:r>
      <w:proofErr w:type="spellEnd"/>
      <w:r w:rsidRPr="006523E7">
        <w:rPr>
          <w:rFonts w:asciiTheme="majorHAnsi" w:hAnsiTheme="majorHAnsi"/>
          <w:bCs/>
          <w:sz w:val="16"/>
          <w:szCs w:val="16"/>
        </w:rPr>
        <w:t>.</w:t>
      </w:r>
    </w:p>
    <w:p w14:paraId="4481D7EF" w14:textId="77777777" w:rsidR="006523E7" w:rsidRDefault="006523E7" w:rsidP="006523E7">
      <w:pPr>
        <w:rPr>
          <w:rFonts w:asciiTheme="majorHAnsi" w:hAnsiTheme="majorHAnsi"/>
          <w:b/>
          <w:sz w:val="16"/>
          <w:szCs w:val="16"/>
        </w:rPr>
      </w:pPr>
    </w:p>
    <w:p w14:paraId="08D38DBC" w14:textId="41891F48" w:rsidR="006523E7" w:rsidRPr="006523E7" w:rsidRDefault="006523E7" w:rsidP="006523E7">
      <w:pPr>
        <w:rPr>
          <w:rFonts w:asciiTheme="majorHAnsi" w:hAnsiTheme="majorHAnsi"/>
          <w:b/>
          <w:sz w:val="16"/>
          <w:szCs w:val="16"/>
        </w:rPr>
      </w:pPr>
      <w:r w:rsidRPr="006523E7">
        <w:rPr>
          <w:rFonts w:asciiTheme="majorHAnsi" w:hAnsiTheme="majorHAnsi"/>
          <w:b/>
          <w:sz w:val="16"/>
          <w:szCs w:val="16"/>
        </w:rPr>
        <w:t xml:space="preserve">Acerca de </w:t>
      </w:r>
      <w:proofErr w:type="spellStart"/>
      <w:r w:rsidRPr="006523E7">
        <w:rPr>
          <w:rFonts w:asciiTheme="majorHAnsi" w:hAnsiTheme="majorHAnsi"/>
          <w:b/>
          <w:sz w:val="16"/>
          <w:szCs w:val="16"/>
        </w:rPr>
        <w:t>United</w:t>
      </w:r>
      <w:proofErr w:type="spellEnd"/>
      <w:r w:rsidRPr="006523E7">
        <w:rPr>
          <w:rFonts w:asciiTheme="majorHAnsi" w:hAnsiTheme="majorHAnsi"/>
          <w:b/>
          <w:sz w:val="16"/>
          <w:szCs w:val="16"/>
        </w:rPr>
        <w:t xml:space="preserve"> </w:t>
      </w:r>
      <w:proofErr w:type="spellStart"/>
      <w:r w:rsidRPr="006523E7">
        <w:rPr>
          <w:rFonts w:asciiTheme="majorHAnsi" w:hAnsiTheme="majorHAnsi"/>
          <w:b/>
          <w:sz w:val="16"/>
          <w:szCs w:val="16"/>
        </w:rPr>
        <w:t>Artists</w:t>
      </w:r>
      <w:proofErr w:type="spellEnd"/>
    </w:p>
    <w:p w14:paraId="12B53E3E" w14:textId="36F126EF" w:rsidR="00C850CE" w:rsidRPr="006523E7" w:rsidRDefault="006523E7" w:rsidP="006523E7">
      <w:pPr>
        <w:rPr>
          <w:rFonts w:asciiTheme="majorHAnsi" w:hAnsiTheme="majorHAnsi"/>
          <w:bCs/>
        </w:rPr>
      </w:pPr>
      <w:proofErr w:type="spellStart"/>
      <w:r w:rsidRPr="006523E7">
        <w:rPr>
          <w:rFonts w:asciiTheme="majorHAnsi" w:hAnsiTheme="majorHAnsi"/>
          <w:bCs/>
          <w:sz w:val="16"/>
          <w:szCs w:val="16"/>
        </w:rPr>
        <w:t>United</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Artists</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Releasing</w:t>
      </w:r>
      <w:proofErr w:type="spellEnd"/>
      <w:r w:rsidRPr="006523E7">
        <w:rPr>
          <w:rFonts w:asciiTheme="majorHAnsi" w:hAnsiTheme="majorHAnsi"/>
          <w:bCs/>
          <w:sz w:val="16"/>
          <w:szCs w:val="16"/>
        </w:rPr>
        <w:t xml:space="preserve">, una compañía conjunta entre Metro </w:t>
      </w:r>
      <w:proofErr w:type="spellStart"/>
      <w:r w:rsidRPr="006523E7">
        <w:rPr>
          <w:rFonts w:asciiTheme="majorHAnsi" w:hAnsiTheme="majorHAnsi"/>
          <w:bCs/>
          <w:sz w:val="16"/>
          <w:szCs w:val="16"/>
        </w:rPr>
        <w:t>Goldwyn</w:t>
      </w:r>
      <w:proofErr w:type="spellEnd"/>
      <w:r w:rsidRPr="006523E7">
        <w:rPr>
          <w:rFonts w:asciiTheme="majorHAnsi" w:hAnsiTheme="majorHAnsi"/>
          <w:bCs/>
          <w:sz w:val="16"/>
          <w:szCs w:val="16"/>
        </w:rPr>
        <w:t xml:space="preserve"> Mayer (MGM) y Annapurna </w:t>
      </w:r>
      <w:proofErr w:type="spellStart"/>
      <w:r w:rsidRPr="006523E7">
        <w:rPr>
          <w:rFonts w:asciiTheme="majorHAnsi" w:hAnsiTheme="majorHAnsi"/>
          <w:bCs/>
          <w:sz w:val="16"/>
          <w:szCs w:val="16"/>
        </w:rPr>
        <w:t>Pictures</w:t>
      </w:r>
      <w:proofErr w:type="spellEnd"/>
      <w:r w:rsidRPr="006523E7">
        <w:rPr>
          <w:rFonts w:asciiTheme="majorHAnsi" w:hAnsiTheme="majorHAnsi"/>
          <w:bCs/>
          <w:sz w:val="16"/>
          <w:szCs w:val="16"/>
        </w:rPr>
        <w:t xml:space="preserve"> (Annapurna), es una empresa de estrenos cinematográficos de Estados Unidos. Esta compañía conjunta, creada sobre el legado del icónico estudio cinematográfico </w:t>
      </w:r>
      <w:proofErr w:type="spellStart"/>
      <w:r w:rsidRPr="006523E7">
        <w:rPr>
          <w:rFonts w:asciiTheme="majorHAnsi" w:hAnsiTheme="majorHAnsi"/>
          <w:bCs/>
          <w:sz w:val="16"/>
          <w:szCs w:val="16"/>
        </w:rPr>
        <w:t>United</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Artists</w:t>
      </w:r>
      <w:proofErr w:type="spellEnd"/>
      <w:r w:rsidRPr="006523E7">
        <w:rPr>
          <w:rFonts w:asciiTheme="majorHAnsi" w:hAnsiTheme="majorHAnsi"/>
          <w:bCs/>
          <w:sz w:val="16"/>
          <w:szCs w:val="16"/>
        </w:rPr>
        <w:t xml:space="preserve">, ofrece asistencia a los directores a través de estrategias de marketing, publicidad y distribución. </w:t>
      </w:r>
      <w:proofErr w:type="spellStart"/>
      <w:r w:rsidRPr="006523E7">
        <w:rPr>
          <w:rFonts w:asciiTheme="majorHAnsi" w:hAnsiTheme="majorHAnsi"/>
          <w:bCs/>
          <w:sz w:val="16"/>
          <w:szCs w:val="16"/>
        </w:rPr>
        <w:t>United</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Artists</w:t>
      </w:r>
      <w:proofErr w:type="spellEnd"/>
      <w:r w:rsidRPr="006523E7">
        <w:rPr>
          <w:rFonts w:asciiTheme="majorHAnsi" w:hAnsiTheme="majorHAnsi"/>
          <w:bCs/>
          <w:sz w:val="16"/>
          <w:szCs w:val="16"/>
        </w:rPr>
        <w:t xml:space="preserve"> </w:t>
      </w:r>
      <w:proofErr w:type="spellStart"/>
      <w:r w:rsidRPr="006523E7">
        <w:rPr>
          <w:rFonts w:asciiTheme="majorHAnsi" w:hAnsiTheme="majorHAnsi"/>
          <w:bCs/>
          <w:sz w:val="16"/>
          <w:szCs w:val="16"/>
        </w:rPr>
        <w:t>Releasing</w:t>
      </w:r>
      <w:proofErr w:type="spellEnd"/>
      <w:r w:rsidRPr="006523E7">
        <w:rPr>
          <w:rFonts w:asciiTheme="majorHAnsi" w:hAnsiTheme="majorHAnsi"/>
          <w:bCs/>
          <w:sz w:val="16"/>
          <w:szCs w:val="16"/>
        </w:rPr>
        <w:t xml:space="preserve"> ofrece a los creadores de contenido una solución alternativa e independiente del sistema de estudios, y apoya las producciones cinematográficas de Annapurna y MGM, así como las películas de otros directores.</w:t>
      </w:r>
    </w:p>
    <w:p w14:paraId="61ABEA10" w14:textId="77777777" w:rsidR="00261052" w:rsidRDefault="00261052">
      <w:pPr>
        <w:rPr>
          <w:rFonts w:asciiTheme="majorHAnsi" w:hAnsiTheme="majorHAnsi"/>
        </w:rPr>
      </w:pPr>
    </w:p>
    <w:p w14:paraId="1B3F482C" w14:textId="77777777" w:rsidR="00261052" w:rsidRDefault="00261052">
      <w:pPr>
        <w:rPr>
          <w:rFonts w:asciiTheme="majorHAnsi" w:hAnsiTheme="majorHAnsi"/>
        </w:rPr>
      </w:pPr>
    </w:p>
    <w:p w14:paraId="267E607C" w14:textId="77777777" w:rsidR="00261052" w:rsidRPr="00464A39" w:rsidRDefault="00261052" w:rsidP="00261052">
      <w:pPr>
        <w:jc w:val="center"/>
        <w:rPr>
          <w:rFonts w:cs="Tahoma"/>
          <w:b/>
          <w:bCs/>
          <w:sz w:val="16"/>
          <w:szCs w:val="16"/>
          <w:lang w:eastAsia="es-ES" w:bidi="es-ES"/>
        </w:rPr>
      </w:pPr>
      <w:r w:rsidRPr="00464A39">
        <w:rPr>
          <w:rFonts w:cs="Tahoma"/>
          <w:b/>
          <w:bCs/>
          <w:sz w:val="16"/>
          <w:szCs w:val="16"/>
          <w:lang w:eastAsia="es-ES" w:bidi="es-ES"/>
        </w:rPr>
        <w:t>Departamento de Comunicación Jaguar Land Rover España y Portugal</w:t>
      </w:r>
    </w:p>
    <w:p w14:paraId="59483D80" w14:textId="77777777" w:rsidR="00261052" w:rsidRPr="00464A39" w:rsidRDefault="00261052" w:rsidP="00261052">
      <w:pPr>
        <w:jc w:val="center"/>
        <w:rPr>
          <w:rFonts w:cs="Tahoma"/>
          <w:bCs/>
          <w:sz w:val="16"/>
          <w:szCs w:val="16"/>
          <w:lang w:eastAsia="es-ES" w:bidi="es-ES"/>
        </w:rPr>
      </w:pPr>
      <w:r w:rsidRPr="00464A39">
        <w:rPr>
          <w:rFonts w:cs="Tahoma"/>
          <w:bCs/>
          <w:sz w:val="16"/>
          <w:szCs w:val="16"/>
          <w:lang w:eastAsia="es-ES" w:bidi="es-ES"/>
        </w:rPr>
        <w:t>Torre Picasso Plaza Pablo Ruiz Picasso 1 - Planta 42 28020 Madrid</w:t>
      </w:r>
    </w:p>
    <w:p w14:paraId="436C4A24" w14:textId="77777777" w:rsidR="00261052" w:rsidRPr="00464A39" w:rsidRDefault="00261052" w:rsidP="00261052">
      <w:pPr>
        <w:jc w:val="center"/>
        <w:rPr>
          <w:rFonts w:cs="Tahoma"/>
          <w:bCs/>
          <w:sz w:val="16"/>
          <w:szCs w:val="16"/>
          <w:lang w:eastAsia="es-ES" w:bidi="es-ES"/>
        </w:rPr>
      </w:pPr>
      <w:r w:rsidRPr="00464A39">
        <w:rPr>
          <w:rFonts w:cs="Tahoma"/>
          <w:b/>
          <w:bCs/>
          <w:sz w:val="16"/>
          <w:szCs w:val="16"/>
          <w:lang w:eastAsia="es-ES" w:bidi="es-ES"/>
        </w:rPr>
        <w:t xml:space="preserve">Teléfono: </w:t>
      </w:r>
      <w:r w:rsidRPr="00464A39">
        <w:rPr>
          <w:rFonts w:cs="Tahoma"/>
          <w:bCs/>
          <w:sz w:val="16"/>
          <w:szCs w:val="16"/>
          <w:lang w:eastAsia="es-ES" w:bidi="es-ES"/>
        </w:rPr>
        <w:t>+34 661 575 394</w:t>
      </w:r>
    </w:p>
    <w:p w14:paraId="2C651D79" w14:textId="77777777" w:rsidR="00261052" w:rsidRPr="00464A39" w:rsidRDefault="00261052" w:rsidP="00261052">
      <w:pPr>
        <w:ind w:right="-7"/>
        <w:jc w:val="center"/>
        <w:rPr>
          <w:rFonts w:eastAsia="SimSun" w:cs="Arial"/>
          <w:sz w:val="16"/>
          <w:szCs w:val="16"/>
          <w:lang w:eastAsia="ja-JP"/>
        </w:rPr>
      </w:pPr>
    </w:p>
    <w:p w14:paraId="3E286EFE" w14:textId="77777777" w:rsidR="00261052" w:rsidRPr="00464A39" w:rsidRDefault="00261052" w:rsidP="00261052">
      <w:pPr>
        <w:ind w:right="-7"/>
        <w:jc w:val="center"/>
        <w:rPr>
          <w:rFonts w:eastAsia="SimSun" w:cs="Arial"/>
          <w:b/>
          <w:sz w:val="16"/>
          <w:szCs w:val="16"/>
          <w:lang w:eastAsia="ja-JP"/>
        </w:rPr>
      </w:pPr>
      <w:r>
        <w:rPr>
          <w:rFonts w:eastAsia="SimSun" w:cs="Arial"/>
          <w:b/>
          <w:sz w:val="16"/>
          <w:szCs w:val="16"/>
          <w:lang w:eastAsia="ja-JP"/>
        </w:rPr>
        <w:t>Rosa Bellón</w:t>
      </w:r>
    </w:p>
    <w:p w14:paraId="3036DD6B" w14:textId="77777777" w:rsidR="00261052" w:rsidRPr="00464A39" w:rsidRDefault="00261052" w:rsidP="00261052">
      <w:pPr>
        <w:ind w:right="-7"/>
        <w:jc w:val="center"/>
        <w:rPr>
          <w:rFonts w:eastAsia="SimSun" w:cs="Arial"/>
          <w:sz w:val="16"/>
          <w:szCs w:val="16"/>
          <w:lang w:eastAsia="ja-JP"/>
        </w:rPr>
      </w:pPr>
      <w:r w:rsidRPr="00464A39">
        <w:rPr>
          <w:rFonts w:eastAsia="SimSun" w:cs="Arial"/>
          <w:sz w:val="16"/>
          <w:szCs w:val="16"/>
          <w:lang w:eastAsia="ja-JP"/>
        </w:rPr>
        <w:t>Directora de Comunicación</w:t>
      </w:r>
    </w:p>
    <w:p w14:paraId="43D90EDD" w14:textId="77777777" w:rsidR="00261052" w:rsidRDefault="00F82221" w:rsidP="00261052">
      <w:pPr>
        <w:jc w:val="center"/>
        <w:rPr>
          <w:rFonts w:eastAsia="SimSun" w:cs="Arial"/>
          <w:b/>
          <w:color w:val="0000FF"/>
          <w:sz w:val="16"/>
          <w:szCs w:val="16"/>
          <w:u w:val="single"/>
          <w:lang w:eastAsia="ja-JP"/>
        </w:rPr>
      </w:pPr>
      <w:hyperlink r:id="rId14" w:history="1">
        <w:r w:rsidR="00261052" w:rsidRPr="000B09B0">
          <w:rPr>
            <w:rStyle w:val="Hyperlink"/>
            <w:rFonts w:eastAsia="SimSun" w:cs="Arial"/>
            <w:b/>
            <w:sz w:val="16"/>
            <w:szCs w:val="16"/>
            <w:lang w:eastAsia="ja-JP"/>
          </w:rPr>
          <w:t>rbellon1@jaguarlandrover.com</w:t>
        </w:r>
      </w:hyperlink>
    </w:p>
    <w:p w14:paraId="791C0894" w14:textId="77777777" w:rsidR="00261052" w:rsidRPr="00464A39" w:rsidRDefault="00261052" w:rsidP="00261052">
      <w:pPr>
        <w:jc w:val="center"/>
        <w:rPr>
          <w:rFonts w:cs="Tahoma"/>
          <w:b/>
          <w:sz w:val="16"/>
          <w:szCs w:val="16"/>
        </w:rPr>
      </w:pPr>
    </w:p>
    <w:p w14:paraId="336C75AB" w14:textId="77777777" w:rsidR="00261052" w:rsidRPr="0042351E" w:rsidRDefault="00261052" w:rsidP="00261052">
      <w:pPr>
        <w:jc w:val="center"/>
        <w:rPr>
          <w:rFonts w:cs="Tahoma"/>
          <w:b/>
          <w:sz w:val="16"/>
          <w:szCs w:val="16"/>
        </w:rPr>
      </w:pPr>
    </w:p>
    <w:p w14:paraId="62EAF14B" w14:textId="69870184" w:rsidR="00261052" w:rsidRPr="0089227E" w:rsidRDefault="00261052" w:rsidP="00261052">
      <w:pPr>
        <w:jc w:val="center"/>
      </w:pPr>
      <w:r w:rsidRPr="0089227E">
        <w:rPr>
          <w:rFonts w:cs="Tahoma"/>
          <w:b/>
          <w:sz w:val="16"/>
          <w:szCs w:val="16"/>
        </w:rPr>
        <w:t xml:space="preserve">Páginas web de prensa:  </w:t>
      </w:r>
      <w:hyperlink r:id="rId15" w:history="1">
        <w:r w:rsidRPr="0089227E">
          <w:rPr>
            <w:rStyle w:val="Hyperlink"/>
            <w:rFonts w:eastAsia="SimSun" w:cs="Arial"/>
            <w:b/>
            <w:sz w:val="16"/>
            <w:szCs w:val="16"/>
            <w:lang w:eastAsia="ja-JP"/>
          </w:rPr>
          <w:t>www.media.landrover.com</w:t>
        </w:r>
      </w:hyperlink>
      <w:r w:rsidRPr="0089227E">
        <w:rPr>
          <w:rFonts w:eastAsia="SimSun" w:cs="Arial"/>
          <w:b/>
          <w:color w:val="0000FF"/>
          <w:sz w:val="16"/>
          <w:szCs w:val="16"/>
          <w:lang w:eastAsia="ja-JP"/>
        </w:rPr>
        <w:t xml:space="preserve"> </w:t>
      </w:r>
    </w:p>
    <w:p w14:paraId="65C08A16" w14:textId="77777777" w:rsidR="00261052" w:rsidRPr="00261052" w:rsidRDefault="00261052">
      <w:pPr>
        <w:rPr>
          <w:rFonts w:asciiTheme="majorHAnsi" w:hAnsiTheme="majorHAnsi"/>
        </w:rPr>
      </w:pPr>
    </w:p>
    <w:sectPr w:rsidR="00261052" w:rsidRPr="00261052">
      <w:headerReference w:type="default" r:id="rId16"/>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400F7" w16cex:dateUtc="2021-04-16T11:26:00Z"/>
  <w16cex:commentExtensible w16cex:durableId="24240102" w16cex:dateUtc="2021-04-16T11: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57B36" w14:textId="77777777" w:rsidR="00A42261" w:rsidRDefault="00A42261">
      <w:r>
        <w:separator/>
      </w:r>
    </w:p>
  </w:endnote>
  <w:endnote w:type="continuationSeparator" w:id="0">
    <w:p w14:paraId="6D3D4158" w14:textId="77777777" w:rsidR="00A42261" w:rsidRDefault="00A4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Neue">
    <w:altName w:val="Sylfae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40307" w14:textId="77777777" w:rsidR="00A42261" w:rsidRDefault="00A42261">
      <w:r>
        <w:separator/>
      </w:r>
    </w:p>
  </w:footnote>
  <w:footnote w:type="continuationSeparator" w:id="0">
    <w:p w14:paraId="79422AFD" w14:textId="77777777" w:rsidR="00A42261" w:rsidRDefault="00A4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A6440" w14:textId="3D3F2939" w:rsidR="00261052" w:rsidRDefault="00261052">
    <w:pPr>
      <w:tabs>
        <w:tab w:val="center" w:pos="4320"/>
        <w:tab w:val="right" w:pos="8640"/>
      </w:tabs>
      <w:spacing w:after="200"/>
    </w:pPr>
    <w:r>
      <w:rPr>
        <w:noProof/>
        <w:lang w:val="en-GB"/>
      </w:rPr>
      <w:drawing>
        <wp:anchor distT="0" distB="0" distL="114300" distR="114300" simplePos="0" relativeHeight="251658240" behindDoc="0" locked="0" layoutInCell="1" hidden="0" allowOverlap="1" wp14:anchorId="47BE5505" wp14:editId="4CE5323A">
          <wp:simplePos x="0" y="0"/>
          <wp:positionH relativeFrom="margin">
            <wp:align>right</wp:align>
          </wp:positionH>
          <wp:positionV relativeFrom="paragraph">
            <wp:posOffset>-154305</wp:posOffset>
          </wp:positionV>
          <wp:extent cx="1076325" cy="571500"/>
          <wp:effectExtent l="0" t="0" r="9525" b="0"/>
          <wp:wrapSquare wrapText="bothSides" distT="0" distB="0" distL="114300" distR="114300"/>
          <wp:docPr id="2" name="image2.jpg" descr="RGB LR_OVAL_Header"/>
          <wp:cNvGraphicFramePr/>
          <a:graphic xmlns:a="http://schemas.openxmlformats.org/drawingml/2006/main">
            <a:graphicData uri="http://schemas.openxmlformats.org/drawingml/2006/picture">
              <pic:pic xmlns:pic="http://schemas.openxmlformats.org/drawingml/2006/picture">
                <pic:nvPicPr>
                  <pic:cNvPr id="0" name="image2.jpg" descr="RGB LR_OVAL_Header"/>
                  <pic:cNvPicPr preferRelativeResize="0"/>
                </pic:nvPicPr>
                <pic:blipFill>
                  <a:blip r:embed="rId1"/>
                  <a:srcRect/>
                  <a:stretch>
                    <a:fillRect/>
                  </a:stretch>
                </pic:blipFill>
                <pic:spPr>
                  <a:xfrm>
                    <a:off x="0" y="0"/>
                    <a:ext cx="1076325" cy="571500"/>
                  </a:xfrm>
                  <a:prstGeom prst="rect">
                    <a:avLst/>
                  </a:prstGeom>
                  <a:ln/>
                </pic:spPr>
              </pic:pic>
            </a:graphicData>
          </a:graphic>
        </wp:anchor>
      </w:drawing>
    </w:r>
    <w:r w:rsidR="006C23B0">
      <w:rPr>
        <w:rFonts w:ascii="Cambria" w:hAnsi="Cambria"/>
        <w:b/>
        <w:noProof/>
        <w:sz w:val="28"/>
        <w:lang w:val="en-GB"/>
      </w:rPr>
      <w:drawing>
        <wp:inline distT="0" distB="0" distL="0" distR="0" wp14:anchorId="07C2B173" wp14:editId="531E2D57">
          <wp:extent cx="2667000" cy="4800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667000" cy="480060"/>
                  </a:xfrm>
                  <a:prstGeom prst="rect">
                    <a:avLst/>
                  </a:prstGeom>
                  <a:ln/>
                </pic:spPr>
              </pic:pic>
            </a:graphicData>
          </a:graphic>
        </wp:inline>
      </w:drawing>
    </w:r>
  </w:p>
  <w:p w14:paraId="4585543D" w14:textId="22B96407" w:rsidR="00C850CE" w:rsidRDefault="00C850CE">
    <w:pPr>
      <w:tabs>
        <w:tab w:val="center" w:pos="4320"/>
        <w:tab w:val="right" w:pos="8640"/>
      </w:tabs>
      <w:spacing w:after="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207F"/>
    <w:multiLevelType w:val="multilevel"/>
    <w:tmpl w:val="9BA2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714898"/>
    <w:multiLevelType w:val="hybridMultilevel"/>
    <w:tmpl w:val="73283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747F5"/>
    <w:multiLevelType w:val="multilevel"/>
    <w:tmpl w:val="AABA43E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307539"/>
    <w:multiLevelType w:val="hybridMultilevel"/>
    <w:tmpl w:val="D408E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0A245C"/>
    <w:multiLevelType w:val="hybridMultilevel"/>
    <w:tmpl w:val="30269FE4"/>
    <w:lvl w:ilvl="0" w:tplc="08090001">
      <w:start w:val="1"/>
      <w:numFmt w:val="bullet"/>
      <w:lvlText w:val=""/>
      <w:lvlJc w:val="left"/>
      <w:pPr>
        <w:ind w:left="3960" w:hanging="360"/>
      </w:pPr>
      <w:rPr>
        <w:rFonts w:ascii="Symbol" w:hAnsi="Symbol" w:hint="default"/>
      </w:rPr>
    </w:lvl>
    <w:lvl w:ilvl="1" w:tplc="08090003" w:tentative="1">
      <w:start w:val="1"/>
      <w:numFmt w:val="bullet"/>
      <w:lvlText w:val="o"/>
      <w:lvlJc w:val="left"/>
      <w:pPr>
        <w:ind w:left="4680" w:hanging="360"/>
      </w:pPr>
      <w:rPr>
        <w:rFonts w:ascii="Courier New" w:hAnsi="Courier New" w:cs="Courier New" w:hint="default"/>
      </w:rPr>
    </w:lvl>
    <w:lvl w:ilvl="2" w:tplc="08090005" w:tentative="1">
      <w:start w:val="1"/>
      <w:numFmt w:val="bullet"/>
      <w:lvlText w:val=""/>
      <w:lvlJc w:val="left"/>
      <w:pPr>
        <w:ind w:left="5400" w:hanging="360"/>
      </w:pPr>
      <w:rPr>
        <w:rFonts w:ascii="Wingdings" w:hAnsi="Wingdings" w:hint="default"/>
      </w:rPr>
    </w:lvl>
    <w:lvl w:ilvl="3" w:tplc="08090001" w:tentative="1">
      <w:start w:val="1"/>
      <w:numFmt w:val="bullet"/>
      <w:lvlText w:val=""/>
      <w:lvlJc w:val="left"/>
      <w:pPr>
        <w:ind w:left="6120" w:hanging="360"/>
      </w:pPr>
      <w:rPr>
        <w:rFonts w:ascii="Symbol" w:hAnsi="Symbol" w:hint="default"/>
      </w:rPr>
    </w:lvl>
    <w:lvl w:ilvl="4" w:tplc="08090003" w:tentative="1">
      <w:start w:val="1"/>
      <w:numFmt w:val="bullet"/>
      <w:lvlText w:val="o"/>
      <w:lvlJc w:val="left"/>
      <w:pPr>
        <w:ind w:left="6840" w:hanging="360"/>
      </w:pPr>
      <w:rPr>
        <w:rFonts w:ascii="Courier New" w:hAnsi="Courier New" w:cs="Courier New" w:hint="default"/>
      </w:rPr>
    </w:lvl>
    <w:lvl w:ilvl="5" w:tplc="08090005" w:tentative="1">
      <w:start w:val="1"/>
      <w:numFmt w:val="bullet"/>
      <w:lvlText w:val=""/>
      <w:lvlJc w:val="left"/>
      <w:pPr>
        <w:ind w:left="7560" w:hanging="360"/>
      </w:pPr>
      <w:rPr>
        <w:rFonts w:ascii="Wingdings" w:hAnsi="Wingdings" w:hint="default"/>
      </w:rPr>
    </w:lvl>
    <w:lvl w:ilvl="6" w:tplc="08090001" w:tentative="1">
      <w:start w:val="1"/>
      <w:numFmt w:val="bullet"/>
      <w:lvlText w:val=""/>
      <w:lvlJc w:val="left"/>
      <w:pPr>
        <w:ind w:left="8280" w:hanging="360"/>
      </w:pPr>
      <w:rPr>
        <w:rFonts w:ascii="Symbol" w:hAnsi="Symbol" w:hint="default"/>
      </w:rPr>
    </w:lvl>
    <w:lvl w:ilvl="7" w:tplc="08090003" w:tentative="1">
      <w:start w:val="1"/>
      <w:numFmt w:val="bullet"/>
      <w:lvlText w:val="o"/>
      <w:lvlJc w:val="left"/>
      <w:pPr>
        <w:ind w:left="9000" w:hanging="360"/>
      </w:pPr>
      <w:rPr>
        <w:rFonts w:ascii="Courier New" w:hAnsi="Courier New" w:cs="Courier New" w:hint="default"/>
      </w:rPr>
    </w:lvl>
    <w:lvl w:ilvl="8" w:tplc="08090005" w:tentative="1">
      <w:start w:val="1"/>
      <w:numFmt w:val="bullet"/>
      <w:lvlText w:val=""/>
      <w:lvlJc w:val="left"/>
      <w:pPr>
        <w:ind w:left="9720" w:hanging="360"/>
      </w:pPr>
      <w:rPr>
        <w:rFonts w:ascii="Wingdings" w:hAnsi="Wingdings" w:hint="default"/>
      </w:rPr>
    </w:lvl>
  </w:abstractNum>
  <w:abstractNum w:abstractNumId="5" w15:restartNumberingAfterBreak="0">
    <w:nsid w:val="79D22F29"/>
    <w:multiLevelType w:val="hybridMultilevel"/>
    <w:tmpl w:val="072E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0CE"/>
    <w:rsid w:val="00000314"/>
    <w:rsid w:val="00004D56"/>
    <w:rsid w:val="00036FBB"/>
    <w:rsid w:val="0008085B"/>
    <w:rsid w:val="0008332F"/>
    <w:rsid w:val="00096599"/>
    <w:rsid w:val="000B3794"/>
    <w:rsid w:val="000D41F0"/>
    <w:rsid w:val="00107155"/>
    <w:rsid w:val="00107C18"/>
    <w:rsid w:val="00112D5A"/>
    <w:rsid w:val="0012151C"/>
    <w:rsid w:val="001513F2"/>
    <w:rsid w:val="00157701"/>
    <w:rsid w:val="00172D4F"/>
    <w:rsid w:val="00181BEC"/>
    <w:rsid w:val="00184BF2"/>
    <w:rsid w:val="001C6710"/>
    <w:rsid w:val="00202EAA"/>
    <w:rsid w:val="00261052"/>
    <w:rsid w:val="002630DD"/>
    <w:rsid w:val="0027293C"/>
    <w:rsid w:val="00276F58"/>
    <w:rsid w:val="002B4857"/>
    <w:rsid w:val="002F637A"/>
    <w:rsid w:val="003106A2"/>
    <w:rsid w:val="003153F2"/>
    <w:rsid w:val="003234E5"/>
    <w:rsid w:val="00356BF7"/>
    <w:rsid w:val="00361E6A"/>
    <w:rsid w:val="00374267"/>
    <w:rsid w:val="00382624"/>
    <w:rsid w:val="00391762"/>
    <w:rsid w:val="00392DFD"/>
    <w:rsid w:val="00393954"/>
    <w:rsid w:val="003C1A62"/>
    <w:rsid w:val="003E102D"/>
    <w:rsid w:val="003E3793"/>
    <w:rsid w:val="003F37E6"/>
    <w:rsid w:val="00407A2D"/>
    <w:rsid w:val="00412CFC"/>
    <w:rsid w:val="0041470B"/>
    <w:rsid w:val="00417EB9"/>
    <w:rsid w:val="0042351E"/>
    <w:rsid w:val="00476FAF"/>
    <w:rsid w:val="004B67D9"/>
    <w:rsid w:val="004D74F4"/>
    <w:rsid w:val="005052D2"/>
    <w:rsid w:val="00515549"/>
    <w:rsid w:val="0056475B"/>
    <w:rsid w:val="00575557"/>
    <w:rsid w:val="005A22BA"/>
    <w:rsid w:val="005A52FD"/>
    <w:rsid w:val="005E091B"/>
    <w:rsid w:val="005F747A"/>
    <w:rsid w:val="00637703"/>
    <w:rsid w:val="00640B84"/>
    <w:rsid w:val="006523E7"/>
    <w:rsid w:val="00661611"/>
    <w:rsid w:val="0066581A"/>
    <w:rsid w:val="0068371C"/>
    <w:rsid w:val="0069033F"/>
    <w:rsid w:val="006A6E0C"/>
    <w:rsid w:val="006C1BC9"/>
    <w:rsid w:val="006C23B0"/>
    <w:rsid w:val="006D0617"/>
    <w:rsid w:val="006E2AF6"/>
    <w:rsid w:val="0071656C"/>
    <w:rsid w:val="00716CD2"/>
    <w:rsid w:val="007311B8"/>
    <w:rsid w:val="00731A1D"/>
    <w:rsid w:val="007B116B"/>
    <w:rsid w:val="007D2057"/>
    <w:rsid w:val="007E744D"/>
    <w:rsid w:val="0081729E"/>
    <w:rsid w:val="00847240"/>
    <w:rsid w:val="00862D5C"/>
    <w:rsid w:val="0089227E"/>
    <w:rsid w:val="008C0D1D"/>
    <w:rsid w:val="008C2645"/>
    <w:rsid w:val="00925137"/>
    <w:rsid w:val="009328C5"/>
    <w:rsid w:val="00944A70"/>
    <w:rsid w:val="009576D2"/>
    <w:rsid w:val="00982C84"/>
    <w:rsid w:val="009B2D0E"/>
    <w:rsid w:val="009C18F3"/>
    <w:rsid w:val="00A04290"/>
    <w:rsid w:val="00A15E2A"/>
    <w:rsid w:val="00A42261"/>
    <w:rsid w:val="00A45282"/>
    <w:rsid w:val="00A7066C"/>
    <w:rsid w:val="00A91DC6"/>
    <w:rsid w:val="00A9567B"/>
    <w:rsid w:val="00AA6EC4"/>
    <w:rsid w:val="00AB1BB5"/>
    <w:rsid w:val="00AB38DA"/>
    <w:rsid w:val="00AD0B41"/>
    <w:rsid w:val="00AF162D"/>
    <w:rsid w:val="00B057C8"/>
    <w:rsid w:val="00B3054A"/>
    <w:rsid w:val="00B73D9E"/>
    <w:rsid w:val="00B90DD6"/>
    <w:rsid w:val="00BB7651"/>
    <w:rsid w:val="00BC1BED"/>
    <w:rsid w:val="00C13006"/>
    <w:rsid w:val="00C262E3"/>
    <w:rsid w:val="00C276D0"/>
    <w:rsid w:val="00C4218A"/>
    <w:rsid w:val="00C42A93"/>
    <w:rsid w:val="00C52605"/>
    <w:rsid w:val="00C850CE"/>
    <w:rsid w:val="00C9151C"/>
    <w:rsid w:val="00CB2628"/>
    <w:rsid w:val="00CC197C"/>
    <w:rsid w:val="00CD17AB"/>
    <w:rsid w:val="00CD78CA"/>
    <w:rsid w:val="00CE4BA3"/>
    <w:rsid w:val="00D23D91"/>
    <w:rsid w:val="00D4650D"/>
    <w:rsid w:val="00D76A21"/>
    <w:rsid w:val="00DA67E9"/>
    <w:rsid w:val="00E00120"/>
    <w:rsid w:val="00E13973"/>
    <w:rsid w:val="00E23F30"/>
    <w:rsid w:val="00E57F64"/>
    <w:rsid w:val="00E64AC0"/>
    <w:rsid w:val="00E850D5"/>
    <w:rsid w:val="00EA40B8"/>
    <w:rsid w:val="00F12224"/>
    <w:rsid w:val="00F23ED9"/>
    <w:rsid w:val="00F63C18"/>
    <w:rsid w:val="00F728FE"/>
    <w:rsid w:val="00F82221"/>
    <w:rsid w:val="00FA1B0C"/>
    <w:rsid w:val="00FB2343"/>
    <w:rsid w:val="00FD680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3C69"/>
  <w15:docId w15:val="{D6ABED50-DC6D-8743-9854-0966257A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E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F58"/>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71656C"/>
    <w:rPr>
      <w:sz w:val="16"/>
      <w:szCs w:val="16"/>
    </w:rPr>
  </w:style>
  <w:style w:type="paragraph" w:styleId="CommentText">
    <w:name w:val="annotation text"/>
    <w:basedOn w:val="Normal"/>
    <w:link w:val="CommentTextChar"/>
    <w:uiPriority w:val="99"/>
    <w:semiHidden/>
    <w:unhideWhenUsed/>
    <w:rsid w:val="0071656C"/>
    <w:rPr>
      <w:sz w:val="20"/>
      <w:szCs w:val="20"/>
    </w:rPr>
  </w:style>
  <w:style w:type="character" w:customStyle="1" w:styleId="CommentTextChar">
    <w:name w:val="Comment Text Char"/>
    <w:basedOn w:val="DefaultParagraphFont"/>
    <w:link w:val="CommentText"/>
    <w:uiPriority w:val="99"/>
    <w:semiHidden/>
    <w:rsid w:val="0071656C"/>
    <w:rPr>
      <w:sz w:val="20"/>
      <w:szCs w:val="20"/>
    </w:rPr>
  </w:style>
  <w:style w:type="paragraph" w:styleId="CommentSubject">
    <w:name w:val="annotation subject"/>
    <w:basedOn w:val="CommentText"/>
    <w:next w:val="CommentText"/>
    <w:link w:val="CommentSubjectChar"/>
    <w:uiPriority w:val="99"/>
    <w:semiHidden/>
    <w:unhideWhenUsed/>
    <w:rsid w:val="0071656C"/>
    <w:rPr>
      <w:b/>
      <w:bCs/>
    </w:rPr>
  </w:style>
  <w:style w:type="character" w:customStyle="1" w:styleId="CommentSubjectChar">
    <w:name w:val="Comment Subject Char"/>
    <w:basedOn w:val="CommentTextChar"/>
    <w:link w:val="CommentSubject"/>
    <w:uiPriority w:val="99"/>
    <w:semiHidden/>
    <w:rsid w:val="0071656C"/>
    <w:rPr>
      <w:b/>
      <w:bCs/>
      <w:sz w:val="20"/>
      <w:szCs w:val="20"/>
    </w:rPr>
  </w:style>
  <w:style w:type="paragraph" w:styleId="BalloonText">
    <w:name w:val="Balloon Text"/>
    <w:basedOn w:val="Normal"/>
    <w:link w:val="BalloonTextChar"/>
    <w:uiPriority w:val="99"/>
    <w:semiHidden/>
    <w:unhideWhenUsed/>
    <w:rsid w:val="007165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56C"/>
    <w:rPr>
      <w:rFonts w:ascii="Segoe UI" w:hAnsi="Segoe UI" w:cs="Segoe UI"/>
      <w:sz w:val="18"/>
      <w:szCs w:val="18"/>
    </w:rPr>
  </w:style>
  <w:style w:type="paragraph" w:styleId="Header">
    <w:name w:val="header"/>
    <w:basedOn w:val="Normal"/>
    <w:link w:val="HeaderChar"/>
    <w:uiPriority w:val="99"/>
    <w:unhideWhenUsed/>
    <w:rsid w:val="006C1BC9"/>
    <w:pPr>
      <w:tabs>
        <w:tab w:val="center" w:pos="4513"/>
        <w:tab w:val="right" w:pos="9026"/>
      </w:tabs>
    </w:pPr>
  </w:style>
  <w:style w:type="character" w:customStyle="1" w:styleId="HeaderChar">
    <w:name w:val="Header Char"/>
    <w:basedOn w:val="DefaultParagraphFont"/>
    <w:link w:val="Header"/>
    <w:uiPriority w:val="99"/>
    <w:rsid w:val="006C1BC9"/>
  </w:style>
  <w:style w:type="paragraph" w:styleId="Footer">
    <w:name w:val="footer"/>
    <w:basedOn w:val="Normal"/>
    <w:link w:val="FooterChar"/>
    <w:uiPriority w:val="99"/>
    <w:unhideWhenUsed/>
    <w:rsid w:val="006C1BC9"/>
    <w:pPr>
      <w:tabs>
        <w:tab w:val="center" w:pos="4513"/>
        <w:tab w:val="right" w:pos="9026"/>
      </w:tabs>
    </w:pPr>
  </w:style>
  <w:style w:type="character" w:customStyle="1" w:styleId="FooterChar">
    <w:name w:val="Footer Char"/>
    <w:basedOn w:val="DefaultParagraphFont"/>
    <w:link w:val="Footer"/>
    <w:uiPriority w:val="99"/>
    <w:rsid w:val="006C1BC9"/>
  </w:style>
  <w:style w:type="paragraph" w:styleId="NormalWeb">
    <w:name w:val="Normal (Web)"/>
    <w:basedOn w:val="Normal"/>
    <w:uiPriority w:val="99"/>
    <w:unhideWhenUsed/>
    <w:rsid w:val="00C262E3"/>
    <w:pPr>
      <w:spacing w:before="100" w:beforeAutospacing="1" w:after="100" w:afterAutospacing="1"/>
    </w:pPr>
  </w:style>
  <w:style w:type="character" w:customStyle="1" w:styleId="apple-converted-space">
    <w:name w:val="apple-converted-space"/>
    <w:basedOn w:val="DefaultParagraphFont"/>
    <w:rsid w:val="00276F58"/>
  </w:style>
  <w:style w:type="character" w:styleId="Hyperlink">
    <w:name w:val="Hyperlink"/>
    <w:basedOn w:val="DefaultParagraphFont"/>
    <w:uiPriority w:val="99"/>
    <w:unhideWhenUsed/>
    <w:rsid w:val="00276F58"/>
    <w:rPr>
      <w:color w:val="0000FF"/>
      <w:u w:val="single"/>
    </w:rPr>
  </w:style>
  <w:style w:type="paragraph" w:styleId="ListParagraph">
    <w:name w:val="List Paragraph"/>
    <w:aliases w:val="normal"/>
    <w:basedOn w:val="Normal"/>
    <w:link w:val="ListParagraphChar"/>
    <w:uiPriority w:val="34"/>
    <w:qFormat/>
    <w:rsid w:val="00382624"/>
    <w:pPr>
      <w:spacing w:before="100" w:beforeAutospacing="1" w:after="100" w:afterAutospacing="1"/>
    </w:pPr>
  </w:style>
  <w:style w:type="paragraph" w:customStyle="1" w:styleId="p1">
    <w:name w:val="p1"/>
    <w:basedOn w:val="Normal"/>
    <w:uiPriority w:val="99"/>
    <w:rsid w:val="00261052"/>
    <w:rPr>
      <w:rFonts w:ascii="Helvetica Neue" w:eastAsiaTheme="minorHAnsi" w:hAnsi="Helvetica Neue"/>
      <w:sz w:val="18"/>
      <w:szCs w:val="18"/>
      <w:lang w:val="en-GB"/>
    </w:rPr>
  </w:style>
  <w:style w:type="character" w:customStyle="1" w:styleId="s1">
    <w:name w:val="s1"/>
    <w:basedOn w:val="DefaultParagraphFont"/>
    <w:rsid w:val="00261052"/>
    <w:rPr>
      <w:color w:val="DCA10D"/>
      <w:u w:val="single"/>
    </w:rPr>
  </w:style>
  <w:style w:type="character" w:customStyle="1" w:styleId="UnresolvedMention1">
    <w:name w:val="Unresolved Mention1"/>
    <w:basedOn w:val="DefaultParagraphFont"/>
    <w:uiPriority w:val="99"/>
    <w:semiHidden/>
    <w:unhideWhenUsed/>
    <w:rsid w:val="00393954"/>
    <w:rPr>
      <w:color w:val="605E5C"/>
      <w:shd w:val="clear" w:color="auto" w:fill="E1DFDD"/>
    </w:rPr>
  </w:style>
  <w:style w:type="character" w:styleId="UnresolvedMention">
    <w:name w:val="Unresolved Mention"/>
    <w:basedOn w:val="DefaultParagraphFont"/>
    <w:uiPriority w:val="99"/>
    <w:semiHidden/>
    <w:unhideWhenUsed/>
    <w:rsid w:val="007E744D"/>
    <w:rPr>
      <w:color w:val="605E5C"/>
      <w:shd w:val="clear" w:color="auto" w:fill="E1DFDD"/>
    </w:rPr>
  </w:style>
  <w:style w:type="character" w:customStyle="1" w:styleId="ListParagraphChar">
    <w:name w:val="List Paragraph Char"/>
    <w:aliases w:val="normal Char"/>
    <w:link w:val="ListParagraph"/>
    <w:uiPriority w:val="34"/>
    <w:locked/>
    <w:rsid w:val="00D23D9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765">
      <w:bodyDiv w:val="1"/>
      <w:marLeft w:val="0"/>
      <w:marRight w:val="0"/>
      <w:marTop w:val="0"/>
      <w:marBottom w:val="0"/>
      <w:divBdr>
        <w:top w:val="none" w:sz="0" w:space="0" w:color="auto"/>
        <w:left w:val="none" w:sz="0" w:space="0" w:color="auto"/>
        <w:bottom w:val="none" w:sz="0" w:space="0" w:color="auto"/>
        <w:right w:val="none" w:sz="0" w:space="0" w:color="auto"/>
      </w:divBdr>
    </w:div>
    <w:div w:id="513109370">
      <w:bodyDiv w:val="1"/>
      <w:marLeft w:val="0"/>
      <w:marRight w:val="0"/>
      <w:marTop w:val="0"/>
      <w:marBottom w:val="0"/>
      <w:divBdr>
        <w:top w:val="none" w:sz="0" w:space="0" w:color="auto"/>
        <w:left w:val="none" w:sz="0" w:space="0" w:color="auto"/>
        <w:bottom w:val="none" w:sz="0" w:space="0" w:color="auto"/>
        <w:right w:val="none" w:sz="0" w:space="0" w:color="auto"/>
      </w:divBdr>
    </w:div>
    <w:div w:id="1099791376">
      <w:bodyDiv w:val="1"/>
      <w:marLeft w:val="0"/>
      <w:marRight w:val="0"/>
      <w:marTop w:val="0"/>
      <w:marBottom w:val="0"/>
      <w:divBdr>
        <w:top w:val="none" w:sz="0" w:space="0" w:color="auto"/>
        <w:left w:val="none" w:sz="0" w:space="0" w:color="auto"/>
        <w:bottom w:val="none" w:sz="0" w:space="0" w:color="auto"/>
        <w:right w:val="none" w:sz="0" w:space="0" w:color="auto"/>
      </w:divBdr>
    </w:div>
    <w:div w:id="1301690197">
      <w:bodyDiv w:val="1"/>
      <w:marLeft w:val="0"/>
      <w:marRight w:val="0"/>
      <w:marTop w:val="0"/>
      <w:marBottom w:val="0"/>
      <w:divBdr>
        <w:top w:val="none" w:sz="0" w:space="0" w:color="auto"/>
        <w:left w:val="none" w:sz="0" w:space="0" w:color="auto"/>
        <w:bottom w:val="none" w:sz="0" w:space="0" w:color="auto"/>
        <w:right w:val="none" w:sz="0" w:space="0" w:color="auto"/>
      </w:divBdr>
    </w:div>
    <w:div w:id="1933509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rover.es" TargetMode="External"/><Relationship Id="rId13" Type="http://schemas.openxmlformats.org/officeDocument/2006/relationships/hyperlink" Target="http://facebook.com/landrover.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inkedin.com/company/2698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jlr_news?lang=en" TargetMode="External"/><Relationship Id="rId5" Type="http://schemas.openxmlformats.org/officeDocument/2006/relationships/footnotes" Target="footnotes.xml"/><Relationship Id="rId15" Type="http://schemas.openxmlformats.org/officeDocument/2006/relationships/hyperlink" Target="http://www.media.landrover.com" TargetMode="External"/><Relationship Id="rId23" Type="http://schemas.microsoft.com/office/2018/08/relationships/commentsExtensible" Target="commentsExtensible.xml"/><Relationship Id="rId10" Type="http://schemas.openxmlformats.org/officeDocument/2006/relationships/hyperlink" Target="http://www.media.landrover.com" TargetMode="External"/><Relationship Id="rId4" Type="http://schemas.openxmlformats.org/officeDocument/2006/relationships/webSettings" Target="webSettings.xml"/><Relationship Id="rId9" Type="http://schemas.openxmlformats.org/officeDocument/2006/relationships/hyperlink" Target="http://urls.my/wCRjv" TargetMode="External"/><Relationship Id="rId14" Type="http://schemas.openxmlformats.org/officeDocument/2006/relationships/hyperlink" Target="mailto:rbellon1@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4</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Mooney, John Paul (J.)</dc:creator>
  <cp:lastModifiedBy>Rosa Bellon</cp:lastModifiedBy>
  <cp:revision>14</cp:revision>
  <dcterms:created xsi:type="dcterms:W3CDTF">2021-05-10T12:21:00Z</dcterms:created>
  <dcterms:modified xsi:type="dcterms:W3CDTF">2021-08-31T14:33:00Z</dcterms:modified>
</cp:coreProperties>
</file>